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72" w:rsidRDefault="00594372">
      <w:pPr>
        <w:ind w:left="-180"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4372" w:rsidRDefault="00594372">
      <w:pPr>
        <w:ind w:left="-180"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БЕЛГОРОДСКАЯ ОБЛАСТЬ</w:t>
      </w:r>
    </w:p>
    <w:p w:rsidR="00594372" w:rsidRDefault="00594372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</w:p>
    <w:p w:rsidR="00594372" w:rsidRDefault="00594372">
      <w:pPr>
        <w:ind w:left="-180" w:firstLine="180"/>
        <w:jc w:val="center"/>
        <w:rPr>
          <w:rFonts w:ascii="Times New Roman" w:hAnsi="Times New Roman"/>
          <w:sz w:val="28"/>
          <w:szCs w:val="28"/>
        </w:rPr>
      </w:pPr>
      <w:r w:rsidRPr="00933F4B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>
            <v:imagedata r:id="rId7" o:title=""/>
          </v:shape>
        </w:pict>
      </w:r>
    </w:p>
    <w:p w:rsidR="00594372" w:rsidRDefault="00594372">
      <w:pPr>
        <w:pStyle w:val="Heading1"/>
        <w:tabs>
          <w:tab w:val="left" w:pos="3240"/>
        </w:tabs>
        <w:rPr>
          <w:rFonts w:ascii="Times New Roman" w:hAnsi="Times New Roman"/>
          <w:sz w:val="28"/>
          <w:szCs w:val="28"/>
        </w:rPr>
      </w:pPr>
    </w:p>
    <w:p w:rsidR="00594372" w:rsidRDefault="00594372">
      <w:pPr>
        <w:pStyle w:val="Heading1"/>
        <w:tabs>
          <w:tab w:val="left" w:pos="3240"/>
        </w:tabs>
        <w:ind w:left="-180"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594372" w:rsidRDefault="00594372">
      <w:pPr>
        <w:pStyle w:val="Heading1"/>
        <w:tabs>
          <w:tab w:val="left" w:pos="3240"/>
        </w:tabs>
        <w:ind w:left="-180" w:firstLine="1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ВАЛУЙСКОГО ГОРОДСКОГО ОКРУГА</w:t>
      </w:r>
    </w:p>
    <w:p w:rsidR="00594372" w:rsidRDefault="00594372">
      <w:pPr>
        <w:tabs>
          <w:tab w:val="left" w:pos="3240"/>
          <w:tab w:val="left" w:pos="3600"/>
        </w:tabs>
        <w:rPr>
          <w:rFonts w:ascii="Times New Roman" w:hAnsi="Times New Roman"/>
          <w:sz w:val="28"/>
          <w:szCs w:val="28"/>
        </w:rPr>
      </w:pPr>
    </w:p>
    <w:p w:rsidR="00594372" w:rsidRDefault="005943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594372" w:rsidRDefault="005943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«25» октября 2019г.                                     № 343</w:t>
      </w:r>
    </w:p>
    <w:p w:rsidR="00594372" w:rsidRDefault="0059437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5"/>
        <w:gridCol w:w="4785"/>
      </w:tblGrid>
      <w:tr w:rsidR="00594372" w:rsidTr="00F81BC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94372" w:rsidRPr="00F81BCC" w:rsidRDefault="00594372" w:rsidP="00F81BCC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F81BC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 внесении изменений в решение Совета депутатов Валуйского городского округа от 31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81BCC">
                <w:rPr>
                  <w:rFonts w:ascii="Times New Roman" w:hAnsi="Times New Roman"/>
                  <w:b/>
                  <w:bCs/>
                  <w:sz w:val="28"/>
                  <w:szCs w:val="28"/>
                </w:rPr>
                <w:t>2018 г</w:t>
              </w:r>
            </w:smartTag>
            <w:r w:rsidRPr="00F81BCC">
              <w:rPr>
                <w:rFonts w:ascii="Times New Roman" w:hAnsi="Times New Roman"/>
                <w:b/>
                <w:bCs/>
                <w:sz w:val="28"/>
                <w:szCs w:val="28"/>
              </w:rPr>
              <w:t>. №28 «Об установлении земельного налога на территории Валуйского городского округа»</w:t>
            </w:r>
          </w:p>
          <w:p w:rsidR="00594372" w:rsidRPr="00F81BCC" w:rsidRDefault="00594372" w:rsidP="00F81BCC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372" w:rsidRPr="00F81BCC" w:rsidRDefault="00594372" w:rsidP="00F81BCC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94372" w:rsidRPr="00F81BCC" w:rsidRDefault="00594372" w:rsidP="00F81BCC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4372" w:rsidRDefault="00594372">
      <w:pPr>
        <w:pStyle w:val="ConsPlusNormal"/>
        <w:ind w:firstLine="540"/>
        <w:jc w:val="both"/>
        <w:rPr>
          <w:sz w:val="28"/>
          <w:szCs w:val="28"/>
        </w:rPr>
      </w:pP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6 октября 2003 года №131-ФЗ «Об общих принципах организации местного самоуправления в Российской Федерации», г</w:t>
      </w:r>
      <w:hyperlink r:id="rId8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лавой 31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Совет депутатов Валуйского городского округа решил:</w:t>
      </w: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numPr>
          <w:ilvl w:val="0"/>
          <w:numId w:val="1"/>
        </w:num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Валуйского городского округа от 31 октября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sz w:val="28"/>
            <w:szCs w:val="28"/>
          </w:rPr>
          <w:t>2018 г</w:t>
        </w:r>
      </w:smartTag>
      <w:r>
        <w:rPr>
          <w:rFonts w:ascii="Times New Roman" w:hAnsi="Times New Roman" w:cs="Times New Roman"/>
          <w:sz w:val="28"/>
          <w:szCs w:val="28"/>
        </w:rPr>
        <w:t>. №28 «Об установлении земельного налога на территории Валуйского городского округа» (далее решение), следующие изменения:</w:t>
      </w:r>
    </w:p>
    <w:p w:rsidR="00594372" w:rsidRDefault="00594372">
      <w:pPr>
        <w:pStyle w:val="ConsPlusNormal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абзац 3 подпункта 1 пункта 2 решения изложить в следующей редакции:</w:t>
      </w:r>
    </w:p>
    <w:p w:rsidR="00594372" w:rsidRDefault="00594372">
      <w:pPr>
        <w:pStyle w:val="ConsPlusNormal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индивидуального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деятельности);»;</w:t>
      </w:r>
    </w:p>
    <w:p w:rsidR="00594372" w:rsidRDefault="00594372">
      <w:pPr>
        <w:pStyle w:val="ConsPlusNormal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абзац 4 подпункта 1 пункта 2 решения изложить в следующей редакции:</w:t>
      </w:r>
    </w:p>
    <w:p w:rsidR="00594372" w:rsidRDefault="00594372">
      <w:pPr>
        <w:pStyle w:val="ConsPlusNormal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назначения;»; </w:t>
      </w:r>
    </w:p>
    <w:p w:rsidR="00594372" w:rsidRDefault="00594372">
      <w:pPr>
        <w:pStyle w:val="ConsPlusNormal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абзаце 2 пункта 5 решения слова «не позднее 1 февраля года, следующего за истекшим налоговым периодом» заменить словами  «не позднее 1 марта года, следующего за истекшим налоговым периодом». </w:t>
      </w:r>
    </w:p>
    <w:p w:rsidR="00594372" w:rsidRDefault="00594372">
      <w:pPr>
        <w:numPr>
          <w:ilvl w:val="0"/>
          <w:numId w:val="1"/>
        </w:numPr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Опубликовать настоящее решение в газете «Валуйская звезда» и сетевом издании «Валуйская звезда» (https://val-zvezda31.ru/).</w:t>
      </w:r>
    </w:p>
    <w:p w:rsidR="00594372" w:rsidRDefault="00594372">
      <w:pPr>
        <w:numPr>
          <w:ilvl w:val="0"/>
          <w:numId w:val="1"/>
        </w:numPr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подпунктов 1,2 пункта 1 настоящего решения вступает в силу  с 1 января 2020 года, но не ранее чем по истечении одного месяца со дня его официального опубликования и не ранее 1-го числа очередного налогового периода. </w:t>
      </w:r>
    </w:p>
    <w:p w:rsidR="00594372" w:rsidRDefault="00594372">
      <w:pPr>
        <w:numPr>
          <w:ilvl w:val="0"/>
          <w:numId w:val="1"/>
        </w:numPr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Действие подпункта 3 пункта 1 настоящего решения вступает в силу с 1 января 2021 года, но не ранее чем по истечении одного месяца со дня его официального опубликования. </w:t>
      </w:r>
      <w:bookmarkStart w:id="0" w:name="_GoBack"/>
      <w:bookmarkEnd w:id="0"/>
    </w:p>
    <w:p w:rsidR="00594372" w:rsidRDefault="00594372">
      <w:pPr>
        <w:numPr>
          <w:ilvl w:val="0"/>
          <w:numId w:val="1"/>
        </w:numPr>
        <w:ind w:firstLine="5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за исполнением настоящего решения возложить на постоянную комиссию Совета депутатов Валуйского городского округа по экономическому развитию, бюджету, налогам, малому и среднему предпринимательству (С.Н.Попов).</w:t>
      </w:r>
    </w:p>
    <w:p w:rsidR="00594372" w:rsidRDefault="00594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:rsidR="00594372" w:rsidRDefault="00594372" w:rsidP="008D72A4">
      <w:pPr>
        <w:pStyle w:val="ConsPlusNormal"/>
        <w:ind w:left="31680" w:hangingChars="100" w:firstLine="316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Валуйского городского округа                         Г.В. Зеленская</w:t>
      </w: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4372" w:rsidRDefault="00594372">
      <w:pPr>
        <w:jc w:val="left"/>
        <w:rPr>
          <w:rFonts w:ascii="Times New Roman" w:hAnsi="Times New Roman"/>
          <w:sz w:val="28"/>
          <w:szCs w:val="28"/>
        </w:rPr>
      </w:pPr>
    </w:p>
    <w:p w:rsidR="00594372" w:rsidRDefault="00594372">
      <w:pPr>
        <w:jc w:val="left"/>
        <w:rPr>
          <w:rFonts w:ascii="Times New Roman" w:hAnsi="Times New Roman"/>
          <w:sz w:val="28"/>
          <w:szCs w:val="28"/>
        </w:rPr>
      </w:pPr>
    </w:p>
    <w:p w:rsidR="00594372" w:rsidRDefault="00594372">
      <w:pPr>
        <w:rPr>
          <w:sz w:val="28"/>
          <w:szCs w:val="28"/>
        </w:rPr>
      </w:pPr>
    </w:p>
    <w:sectPr w:rsidR="00594372" w:rsidSect="002A0055">
      <w:headerReference w:type="even" r:id="rId9"/>
      <w:headerReference w:type="default" r:id="rId10"/>
      <w:pgSz w:w="11905" w:h="16838"/>
      <w:pgMar w:top="1134" w:right="567" w:bottom="1134" w:left="1701" w:header="0" w:footer="0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372" w:rsidRDefault="00594372" w:rsidP="002A0055">
      <w:r>
        <w:separator/>
      </w:r>
    </w:p>
  </w:endnote>
  <w:endnote w:type="continuationSeparator" w:id="1">
    <w:p w:rsidR="00594372" w:rsidRDefault="00594372" w:rsidP="002A0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B0604020202020204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372" w:rsidRDefault="00594372" w:rsidP="002A0055">
      <w:r>
        <w:separator/>
      </w:r>
    </w:p>
  </w:footnote>
  <w:footnote w:type="continuationSeparator" w:id="1">
    <w:p w:rsidR="00594372" w:rsidRDefault="00594372" w:rsidP="002A0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72" w:rsidRDefault="005943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4372" w:rsidRDefault="0059437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72" w:rsidRDefault="00594372">
    <w:pPr>
      <w:pStyle w:val="Header"/>
      <w:framePr w:wrap="around" w:vAnchor="text" w:hAnchor="page" w:x="6382" w:y="35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94372" w:rsidRDefault="005943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5DC0"/>
    <w:multiLevelType w:val="singleLevel"/>
    <w:tmpl w:val="2E935DC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3853"/>
    <w:rsid w:val="00024799"/>
    <w:rsid w:val="00042D9A"/>
    <w:rsid w:val="00052A29"/>
    <w:rsid w:val="0006697B"/>
    <w:rsid w:val="000E67A6"/>
    <w:rsid w:val="00113542"/>
    <w:rsid w:val="00124962"/>
    <w:rsid w:val="00135ECA"/>
    <w:rsid w:val="00145D51"/>
    <w:rsid w:val="00172A27"/>
    <w:rsid w:val="00183F6B"/>
    <w:rsid w:val="001F6116"/>
    <w:rsid w:val="00204936"/>
    <w:rsid w:val="00217801"/>
    <w:rsid w:val="00274FD3"/>
    <w:rsid w:val="002A0055"/>
    <w:rsid w:val="002F7759"/>
    <w:rsid w:val="003172E7"/>
    <w:rsid w:val="00335933"/>
    <w:rsid w:val="003F5B79"/>
    <w:rsid w:val="00437228"/>
    <w:rsid w:val="004B6787"/>
    <w:rsid w:val="00504AE8"/>
    <w:rsid w:val="00504DB3"/>
    <w:rsid w:val="0056090C"/>
    <w:rsid w:val="005772D8"/>
    <w:rsid w:val="00583ADF"/>
    <w:rsid w:val="00594372"/>
    <w:rsid w:val="0059437A"/>
    <w:rsid w:val="005D15E3"/>
    <w:rsid w:val="005E51B0"/>
    <w:rsid w:val="00651010"/>
    <w:rsid w:val="00665333"/>
    <w:rsid w:val="007A2935"/>
    <w:rsid w:val="00827872"/>
    <w:rsid w:val="008717E0"/>
    <w:rsid w:val="008D72A4"/>
    <w:rsid w:val="008E2740"/>
    <w:rsid w:val="008E76B6"/>
    <w:rsid w:val="0091344F"/>
    <w:rsid w:val="00933F4B"/>
    <w:rsid w:val="009674BC"/>
    <w:rsid w:val="00972255"/>
    <w:rsid w:val="00972699"/>
    <w:rsid w:val="009E5BAF"/>
    <w:rsid w:val="00A75C17"/>
    <w:rsid w:val="00AB2ABB"/>
    <w:rsid w:val="00B32FC4"/>
    <w:rsid w:val="00B45100"/>
    <w:rsid w:val="00B7021C"/>
    <w:rsid w:val="00BC25A4"/>
    <w:rsid w:val="00BF391F"/>
    <w:rsid w:val="00C14C87"/>
    <w:rsid w:val="00C81CA7"/>
    <w:rsid w:val="00D103A1"/>
    <w:rsid w:val="00D12249"/>
    <w:rsid w:val="00D756FD"/>
    <w:rsid w:val="00D97757"/>
    <w:rsid w:val="00DF7A40"/>
    <w:rsid w:val="00E2497B"/>
    <w:rsid w:val="00F164CE"/>
    <w:rsid w:val="00F34E0C"/>
    <w:rsid w:val="00F66F72"/>
    <w:rsid w:val="00F81BCC"/>
    <w:rsid w:val="01241B60"/>
    <w:rsid w:val="01982778"/>
    <w:rsid w:val="01D32FAD"/>
    <w:rsid w:val="02EE1763"/>
    <w:rsid w:val="038E6B09"/>
    <w:rsid w:val="05922412"/>
    <w:rsid w:val="059F5D73"/>
    <w:rsid w:val="06612266"/>
    <w:rsid w:val="075E2D62"/>
    <w:rsid w:val="078F1C20"/>
    <w:rsid w:val="07B316C8"/>
    <w:rsid w:val="0BBA0EFF"/>
    <w:rsid w:val="0D9F0C16"/>
    <w:rsid w:val="0DB93B8D"/>
    <w:rsid w:val="0DF62454"/>
    <w:rsid w:val="0E0C61CD"/>
    <w:rsid w:val="0FA73EAE"/>
    <w:rsid w:val="100364B1"/>
    <w:rsid w:val="108B64ED"/>
    <w:rsid w:val="124863CB"/>
    <w:rsid w:val="12A12359"/>
    <w:rsid w:val="134174A8"/>
    <w:rsid w:val="1671612C"/>
    <w:rsid w:val="1A986A22"/>
    <w:rsid w:val="1B032925"/>
    <w:rsid w:val="1ECF3408"/>
    <w:rsid w:val="1EFE4FE3"/>
    <w:rsid w:val="1F621FA0"/>
    <w:rsid w:val="1FD702A5"/>
    <w:rsid w:val="20541E38"/>
    <w:rsid w:val="23633658"/>
    <w:rsid w:val="237B4D3C"/>
    <w:rsid w:val="25274DD4"/>
    <w:rsid w:val="26E25E64"/>
    <w:rsid w:val="27924FDE"/>
    <w:rsid w:val="2A5A397B"/>
    <w:rsid w:val="2A755C90"/>
    <w:rsid w:val="2B5164E9"/>
    <w:rsid w:val="2D06052C"/>
    <w:rsid w:val="2E906E23"/>
    <w:rsid w:val="353F3BAF"/>
    <w:rsid w:val="3625229F"/>
    <w:rsid w:val="37040B0E"/>
    <w:rsid w:val="38DC6A40"/>
    <w:rsid w:val="390826ED"/>
    <w:rsid w:val="39C76FAD"/>
    <w:rsid w:val="3BAE2653"/>
    <w:rsid w:val="3C23173A"/>
    <w:rsid w:val="3C6B5DB8"/>
    <w:rsid w:val="3DAC04FD"/>
    <w:rsid w:val="3DCB2825"/>
    <w:rsid w:val="400013E4"/>
    <w:rsid w:val="40126527"/>
    <w:rsid w:val="405621C0"/>
    <w:rsid w:val="40646C20"/>
    <w:rsid w:val="42EE4983"/>
    <w:rsid w:val="454845D4"/>
    <w:rsid w:val="4B7B1850"/>
    <w:rsid w:val="4B87004D"/>
    <w:rsid w:val="4C1E48A8"/>
    <w:rsid w:val="4C650DBE"/>
    <w:rsid w:val="4DB955CB"/>
    <w:rsid w:val="4ECC629C"/>
    <w:rsid w:val="4FD46851"/>
    <w:rsid w:val="503944A9"/>
    <w:rsid w:val="50471A86"/>
    <w:rsid w:val="54607AAD"/>
    <w:rsid w:val="54A4766E"/>
    <w:rsid w:val="55931555"/>
    <w:rsid w:val="55F340BE"/>
    <w:rsid w:val="57826488"/>
    <w:rsid w:val="59C223C1"/>
    <w:rsid w:val="59CD2981"/>
    <w:rsid w:val="5C9C7A68"/>
    <w:rsid w:val="5D4130AF"/>
    <w:rsid w:val="60155C25"/>
    <w:rsid w:val="6246263B"/>
    <w:rsid w:val="62711C8C"/>
    <w:rsid w:val="62AF4725"/>
    <w:rsid w:val="62D0417D"/>
    <w:rsid w:val="63D112FB"/>
    <w:rsid w:val="642343EA"/>
    <w:rsid w:val="64B2471B"/>
    <w:rsid w:val="656033CF"/>
    <w:rsid w:val="65DF1676"/>
    <w:rsid w:val="65FB6CAA"/>
    <w:rsid w:val="68F42817"/>
    <w:rsid w:val="69EE362D"/>
    <w:rsid w:val="6B641F3D"/>
    <w:rsid w:val="6BE86FB3"/>
    <w:rsid w:val="6C076AFB"/>
    <w:rsid w:val="6DA1730F"/>
    <w:rsid w:val="6E0735C5"/>
    <w:rsid w:val="6E7C11BE"/>
    <w:rsid w:val="6ED743CA"/>
    <w:rsid w:val="712129B0"/>
    <w:rsid w:val="74D51967"/>
    <w:rsid w:val="751C25DE"/>
    <w:rsid w:val="770F3B85"/>
    <w:rsid w:val="779444C8"/>
    <w:rsid w:val="789F4590"/>
    <w:rsid w:val="7B07428D"/>
    <w:rsid w:val="7D0E0661"/>
    <w:rsid w:val="7FAA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055"/>
    <w:pPr>
      <w:jc w:val="both"/>
    </w:pPr>
    <w:rPr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005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A0055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2A00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0055"/>
    <w:rPr>
      <w:rFonts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rsid w:val="002A00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A0055"/>
    <w:rPr>
      <w:rFonts w:cs="Times New Roman"/>
      <w:kern w:val="2"/>
      <w:sz w:val="20"/>
      <w:szCs w:val="20"/>
    </w:rPr>
  </w:style>
  <w:style w:type="character" w:styleId="PageNumber">
    <w:name w:val="page number"/>
    <w:basedOn w:val="DefaultParagraphFont"/>
    <w:uiPriority w:val="99"/>
    <w:rsid w:val="002A0055"/>
    <w:rPr>
      <w:rFonts w:cs="Times New Roman"/>
    </w:rPr>
  </w:style>
  <w:style w:type="table" w:styleId="TableGrid">
    <w:name w:val="Table Grid"/>
    <w:basedOn w:val="TableNormal"/>
    <w:uiPriority w:val="99"/>
    <w:locked/>
    <w:rsid w:val="002A0055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A0055"/>
    <w:pPr>
      <w:widowControl w:val="0"/>
      <w:autoSpaceDE w:val="0"/>
      <w:autoSpaceDN w:val="0"/>
      <w:adjustRightInd w:val="0"/>
    </w:pPr>
    <w:rPr>
      <w:rFonts w:cs="Calibri"/>
      <w:b/>
      <w:sz w:val="20"/>
    </w:rPr>
  </w:style>
  <w:style w:type="paragraph" w:customStyle="1" w:styleId="ConsPlusNormal">
    <w:name w:val="ConsPlusNormal"/>
    <w:uiPriority w:val="99"/>
    <w:rsid w:val="002A0055"/>
    <w:pPr>
      <w:widowControl w:val="0"/>
      <w:autoSpaceDE w:val="0"/>
      <w:autoSpaceDN w:val="0"/>
      <w:adjustRightInd w:val="0"/>
    </w:pPr>
    <w:rPr>
      <w:rFonts w:cs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CBEE9EE4A92ADC01E8ED05F3524F2FD56B77B59D79818B7D73718DF293D8D4040ECE670EF2E504F1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428</Words>
  <Characters>2440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ГУБКИНСКОГО ГОРОДСКОГО ОКРУГА</dc:title>
  <dc:subject/>
  <dc:creator>ШандраГВ</dc:creator>
  <cp:keywords/>
  <dc:description/>
  <cp:lastModifiedBy>Users</cp:lastModifiedBy>
  <cp:revision>26</cp:revision>
  <cp:lastPrinted>2019-10-18T06:49:00Z</cp:lastPrinted>
  <dcterms:created xsi:type="dcterms:W3CDTF">2018-09-26T11:30:00Z</dcterms:created>
  <dcterms:modified xsi:type="dcterms:W3CDTF">2019-10-29T05:32:00Z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