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8"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9940" cy="66831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89939" cy="668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.45pt;height:52.62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6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</w:r>
    </w:p>
    <w:p>
      <w:pPr>
        <w:pStyle w:val="968"/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Б Е Л Г О Р О Д С К А Я  О Б Л А С Т Ь</w: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</w:r>
    </w:p>
    <w:p>
      <w:pPr>
        <w:pStyle w:val="968"/>
        <w:ind w:left="-142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</w:r>
      <w:r>
        <w:rPr>
          <w:rFonts w:ascii="Arial" w:hAnsi="Arial" w:cs="Arial"/>
          <w:b/>
          <w:sz w:val="36"/>
          <w:szCs w:val="36"/>
        </w:rPr>
      </w:r>
      <w:r>
        <w:rPr>
          <w:rFonts w:ascii="Arial" w:hAnsi="Arial" w:cs="Arial"/>
          <w:b/>
          <w:sz w:val="36"/>
          <w:szCs w:val="36"/>
        </w:rPr>
      </w:r>
    </w:p>
    <w:p>
      <w:pPr>
        <w:pStyle w:val="968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</w:t>
      </w:r>
      <w:r>
        <w:rPr>
          <w:rFonts w:ascii="Arial Narrow" w:hAnsi="Arial Narrow"/>
          <w:b/>
          <w:sz w:val="36"/>
          <w:szCs w:val="36"/>
        </w:rPr>
        <w:t xml:space="preserve"> </w:t>
      </w:r>
      <w:r>
        <w:rPr>
          <w:rFonts w:ascii="Arial Narrow" w:hAnsi="Arial Narrow"/>
          <w:b/>
          <w:sz w:val="36"/>
          <w:szCs w:val="36"/>
        </w:rPr>
        <w:t xml:space="preserve">ВАЛУЙСКОГО </w:t>
      </w:r>
      <w:r>
        <w:rPr>
          <w:rFonts w:ascii="Arial Narrow" w:hAnsi="Arial Narrow"/>
          <w:b/>
          <w:sz w:val="36"/>
          <w:szCs w:val="36"/>
        </w:rPr>
        <w:t xml:space="preserve">МУНИЦИПАЛЬНОГО</w:t>
      </w:r>
      <w:r>
        <w:rPr>
          <w:rFonts w:ascii="Arial Narrow" w:hAnsi="Arial Narrow"/>
          <w:b/>
          <w:sz w:val="36"/>
          <w:szCs w:val="36"/>
        </w:rPr>
        <w:t xml:space="preserve"> ОКРУГА</w:t>
      </w:r>
      <w:r>
        <w:rPr>
          <w:rFonts w:ascii="Arial Narrow" w:hAnsi="Arial Narrow"/>
          <w:b/>
          <w:sz w:val="36"/>
          <w:szCs w:val="36"/>
        </w:rPr>
      </w:r>
      <w:r>
        <w:rPr>
          <w:rFonts w:ascii="Arial Narrow" w:hAnsi="Arial Narrow"/>
          <w:b/>
          <w:sz w:val="36"/>
          <w:szCs w:val="36"/>
        </w:rPr>
      </w:r>
    </w:p>
    <w:p>
      <w:pPr>
        <w:pStyle w:val="96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 О С Т А Н О В Л</w:t>
      </w:r>
      <w:r>
        <w:rPr>
          <w:rFonts w:ascii="Arial" w:hAnsi="Arial" w:cs="Arial"/>
          <w:sz w:val="32"/>
          <w:szCs w:val="32"/>
        </w:rPr>
        <w:t xml:space="preserve"> Е Н И Е</w:t>
      </w:r>
      <w:r>
        <w:rPr>
          <w:rFonts w:ascii="Arial" w:hAnsi="Arial" w:cs="Arial"/>
          <w:sz w:val="32"/>
          <w:szCs w:val="32"/>
        </w:rPr>
      </w:r>
      <w:r>
        <w:rPr>
          <w:rFonts w:ascii="Arial" w:hAnsi="Arial" w:cs="Arial"/>
          <w:sz w:val="32"/>
          <w:szCs w:val="32"/>
        </w:rPr>
      </w:r>
    </w:p>
    <w:p>
      <w:pPr>
        <w:pStyle w:val="968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Валуйки</w:t>
      </w:r>
      <w:r>
        <w:rPr>
          <w:rFonts w:ascii="Arial" w:hAnsi="Arial" w:cs="Arial"/>
          <w:b/>
          <w:sz w:val="17"/>
          <w:szCs w:val="17"/>
        </w:rPr>
      </w:r>
      <w:r>
        <w:rPr>
          <w:rFonts w:ascii="Arial" w:hAnsi="Arial" w:cs="Arial"/>
          <w:b/>
          <w:sz w:val="17"/>
          <w:szCs w:val="17"/>
        </w:rPr>
      </w:r>
    </w:p>
    <w:p>
      <w:pPr>
        <w:pStyle w:val="968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</w:r>
      <w:r>
        <w:rPr>
          <w:rFonts w:ascii="Arial" w:hAnsi="Arial" w:cs="Arial"/>
          <w:b/>
          <w:sz w:val="17"/>
          <w:szCs w:val="17"/>
        </w:rPr>
      </w:r>
      <w:r>
        <w:rPr>
          <w:rFonts w:ascii="Arial" w:hAnsi="Arial" w:cs="Arial"/>
          <w:b/>
          <w:sz w:val="17"/>
          <w:szCs w:val="17"/>
        </w:rPr>
      </w:r>
    </w:p>
    <w:p>
      <w:pPr>
        <w:pStyle w:val="96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«14» ноября 2024 г.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№2117</w: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</w:r>
    </w:p>
    <w:p>
      <w:pPr>
        <w:pStyle w:val="975"/>
        <w:tabs>
          <w:tab w:val="clear" w:pos="4153" w:leader="none"/>
          <w:tab w:val="clear" w:pos="8306" w:leader="none"/>
        </w:tabs>
      </w:pPr>
      <w:r/>
      <w:r/>
    </w:p>
    <w:p>
      <w:pPr>
        <w:pStyle w:val="975"/>
        <w:tabs>
          <w:tab w:val="clear" w:pos="4153" w:leader="none"/>
          <w:tab w:val="clear" w:pos="8306" w:leader="none"/>
        </w:tabs>
      </w:pPr>
      <w:r/>
      <w:r/>
    </w:p>
    <w:p>
      <w:pPr>
        <w:pStyle w:val="975"/>
        <w:tabs>
          <w:tab w:val="clear" w:pos="4153" w:leader="none"/>
          <w:tab w:val="clear" w:pos="8306" w:leader="none"/>
        </w:tabs>
      </w:pPr>
      <w:r/>
      <w:r/>
    </w:p>
    <w:p>
      <w:pPr>
        <w:pStyle w:val="975"/>
        <w:tabs>
          <w:tab w:val="clear" w:pos="4153" w:leader="none"/>
          <w:tab w:val="clear" w:pos="8306" w:leader="none"/>
        </w:tabs>
      </w:pPr>
      <w:r/>
      <w:r/>
    </w:p>
    <w:p>
      <w:pPr>
        <w:pStyle w:val="968"/>
        <w:jc w:val="center"/>
        <w:rPr>
          <w:b/>
        </w:rPr>
      </w:pPr>
      <w:r>
        <w:rPr>
          <w:b/>
        </w:rPr>
        <w:t xml:space="preserve">Об утверждении Положения о порядке регистрации трудовых договоров и фактов прекращения трудовых договоров работников с работодателями – физическими лицами, не являющимися индивидуальными предпринимателями </w:t>
      </w:r>
      <w:r>
        <w:rPr>
          <w:b/>
        </w:rPr>
      </w:r>
      <w:r>
        <w:rPr>
          <w:b/>
        </w:rPr>
      </w:r>
    </w:p>
    <w:p>
      <w:pPr>
        <w:pStyle w:val="96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6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68"/>
        <w:ind w:firstLine="709"/>
        <w:jc w:val="both"/>
        <w:rPr>
          <w:highlight w:val="none"/>
        </w:rPr>
      </w:pPr>
      <w:r>
        <w:t xml:space="preserve">В целях обеспечения прав работников, руковод</w:t>
      </w:r>
      <w:r>
        <w:t xml:space="preserve">ствуясь статьями 56, 57, 67, 303 и 307 Трудового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b/>
          <w:bCs/>
        </w:rPr>
        <w:t xml:space="preserve">п о с т а н о в л я ю:</w:t>
      </w:r>
      <w:r>
        <w:rPr>
          <w:highlight w:val="none"/>
        </w:rPr>
      </w:r>
      <w:r>
        <w:rPr>
          <w:highlight w:val="none"/>
        </w:rPr>
      </w:r>
    </w:p>
    <w:p>
      <w:pPr>
        <w:pStyle w:val="808"/>
        <w:numPr>
          <w:ilvl w:val="0"/>
          <w:numId w:val="8"/>
        </w:numPr>
        <w:ind w:left="0" w:right="0" w:firstLine="709"/>
        <w:jc w:val="both"/>
      </w:pPr>
      <w:r>
        <w:rPr>
          <w:highlight w:val="none"/>
        </w:rPr>
        <w:t xml:space="preserve">Утвердить Положение о порядке регистрации трудовых договоров и фактов прекращения трудовых договоров работников с работодателями – физическими лицами, не являющимися индивидуальными предпринимателями (прилагается).</w:t>
      </w:r>
      <w:r>
        <w:rPr>
          <w:highlight w:val="none"/>
        </w:rPr>
      </w:r>
      <w:r/>
    </w:p>
    <w:p>
      <w:pPr>
        <w:pStyle w:val="808"/>
        <w:numPr>
          <w:ilvl w:val="0"/>
          <w:numId w:val="8"/>
        </w:numPr>
        <w:ind w:left="0" w:right="0" w:firstLine="709"/>
        <w:jc w:val="both"/>
      </w:pPr>
      <w:r>
        <w:rPr>
          <w:highlight w:val="none"/>
        </w:rPr>
        <w:t xml:space="preserve">Отделу экономического анализа и трудовых отношений управления экономического развития </w:t>
      </w:r>
      <w:r>
        <w:rPr>
          <w:highlight w:val="none"/>
        </w:rPr>
        <w:t xml:space="preserve">администрации Валуйского муниципального округа обеспечить регистрацию трудовых договоров, заключенных между работодателями – физическими лицами, не являющимися индивидуальными предпринимателями, и работниками на территории Валуйского муниципального округа.</w:t>
      </w:r>
      <w:r/>
    </w:p>
    <w:p>
      <w:pPr>
        <w:pStyle w:val="968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3.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Опубликовать настоящее постановление в газете «Валуйская звезда» и сетевом издании «Валуйская звезда» (</w:t>
      </w:r>
      <w:r>
        <w:rPr>
          <w:bCs/>
          <w:szCs w:val="28"/>
          <w:lang w:val="en-US"/>
        </w:rPr>
        <w:t xml:space="preserve">val</w:t>
      </w:r>
      <w:r>
        <w:rPr>
          <w:bCs/>
          <w:szCs w:val="28"/>
        </w:rPr>
        <w:t xml:space="preserve">-</w:t>
      </w:r>
      <w:r>
        <w:rPr>
          <w:bCs/>
          <w:szCs w:val="28"/>
          <w:lang w:val="en-US"/>
        </w:rPr>
        <w:t xml:space="preserve">zvezda</w:t>
      </w:r>
      <w:r>
        <w:rPr>
          <w:bCs/>
          <w:szCs w:val="28"/>
        </w:rPr>
        <w:t xml:space="preserve">31.</w:t>
      </w:r>
      <w:r>
        <w:rPr>
          <w:bCs/>
          <w:szCs w:val="28"/>
          <w:lang w:val="en-US"/>
        </w:rPr>
        <w:t xml:space="preserve">ru</w:t>
      </w:r>
      <w:r>
        <w:rPr>
          <w:bCs/>
          <w:szCs w:val="28"/>
        </w:rPr>
        <w:t xml:space="preserve">) </w:t>
      </w:r>
      <w:r>
        <w:rPr>
          <w:bCs/>
          <w:szCs w:val="28"/>
        </w:rPr>
        <w:t xml:space="preserve">в течение десяти календарных дней со дня его принятия.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985"/>
        <w:ind w:firstLine="567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Отделу экономического анализа и трудовых отношений управления экономического развития администрации Валуйского муниципального округа (Бирюков В.Л.):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85"/>
        <w:ind w:firstLine="567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направить настоя</w:t>
      </w:r>
      <w:r>
        <w:rPr>
          <w:color w:val="000000"/>
          <w:sz w:val="28"/>
          <w:szCs w:val="28"/>
        </w:rPr>
        <w:t xml:space="preserve">щее постановление в течение одного рабочего дня</w:t>
      </w:r>
      <w:r>
        <w:rPr>
          <w:color w:val="000000"/>
          <w:sz w:val="28"/>
          <w:szCs w:val="28"/>
        </w:rPr>
        <w:t xml:space="preserve"> со дня его принятия в редакцию газеты «Валуйская звезда» для опубликования;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85"/>
        <w:ind w:firstLine="567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предоставить в течение одного рабочего дня</w:t>
      </w:r>
      <w:r>
        <w:rPr>
          <w:color w:val="000000"/>
          <w:sz w:val="28"/>
          <w:szCs w:val="28"/>
        </w:rPr>
        <w:t xml:space="preserve"> со дня официального опубликования настоящего постановления в газете «Валуйская звезда» в отдел делопроизводства организационно-контрольного управления админ</w:t>
      </w:r>
      <w:r>
        <w:rPr>
          <w:color w:val="000000"/>
          <w:sz w:val="28"/>
          <w:szCs w:val="28"/>
        </w:rPr>
        <w:t xml:space="preserve">истрации Валуйского муниципального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0" w:firstLine="720"/>
        <w:jc w:val="both"/>
      </w:pPr>
      <w:r>
        <w:rPr>
          <w:highlight w:val="none"/>
        </w:rPr>
        <w:t xml:space="preserve">5. Контроль за исполнением поставления возложить на заместителя главы администрации Валуйского муниципального округа по вопросам муниципальной собственности и земельных ресурсов – начальника управления экономического развития Мормуль М. Ю.</w:t>
      </w:r>
      <w:r>
        <w:rPr>
          <w:highlight w:val="none"/>
        </w:rPr>
      </w:r>
      <w:r/>
    </w:p>
    <w:p>
      <w:pPr>
        <w:pStyle w:val="968"/>
        <w:ind w:firstLine="709"/>
      </w:pPr>
      <w:r/>
      <w:r/>
    </w:p>
    <w:p>
      <w:pPr>
        <w:pStyle w:val="968"/>
        <w:ind w:firstLine="709"/>
      </w:pPr>
      <w:r/>
      <w:r/>
    </w:p>
    <w:p>
      <w:pPr>
        <w:pStyle w:val="968"/>
        <w:ind w:firstLine="709"/>
      </w:pPr>
      <w:r/>
      <w:r/>
    </w:p>
    <w:p>
      <w:pPr>
        <w:pStyle w:val="968"/>
        <w:ind w:firstLine="709"/>
      </w:pPr>
      <w:r/>
      <w:r/>
    </w:p>
    <w:p>
      <w:pPr>
        <w:pStyle w:val="968"/>
        <w:rPr>
          <w:b/>
        </w:rPr>
      </w:pPr>
      <w:r>
        <w:rPr>
          <w:b/>
        </w:rPr>
        <w:t xml:space="preserve">     </w:t>
      </w:r>
      <w:r>
        <w:rPr>
          <w:b/>
        </w:rPr>
        <w:t xml:space="preserve">  </w:t>
      </w:r>
      <w:r>
        <w:rPr>
          <w:b/>
        </w:rPr>
        <w:t xml:space="preserve">  </w:t>
      </w:r>
      <w:r>
        <w:rPr>
          <w:b/>
        </w:rPr>
        <w:t xml:space="preserve">  </w:t>
      </w:r>
      <w:r>
        <w:rPr>
          <w:b/>
        </w:rPr>
        <w:t xml:space="preserve"> </w:t>
      </w:r>
      <w:r>
        <w:rPr>
          <w:b/>
        </w:rPr>
        <w:t xml:space="preserve">Глава администрации</w:t>
      </w:r>
      <w:r>
        <w:rPr>
          <w:b/>
        </w:rPr>
      </w:r>
      <w:r>
        <w:rPr>
          <w:b/>
        </w:rPr>
      </w:r>
    </w:p>
    <w:p>
      <w:pPr>
        <w:pStyle w:val="968"/>
        <w:rPr>
          <w:b/>
          <w:bCs/>
          <w:highlight w:val="none"/>
        </w:rPr>
      </w:pPr>
      <w:r>
        <w:rPr>
          <w:b/>
        </w:rPr>
        <w:t xml:space="preserve">Валуйского </w:t>
      </w:r>
      <w:r>
        <w:rPr>
          <w:b/>
        </w:rPr>
        <w:t xml:space="preserve">муниципального</w:t>
      </w:r>
      <w:r>
        <w:rPr>
          <w:b/>
        </w:rPr>
        <w:t xml:space="preserve"> округа                </w:t>
      </w:r>
      <w:r>
        <w:rPr>
          <w:b/>
        </w:rPr>
        <w:t xml:space="preserve">                                А.И. Дыбов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0" w:right="0" w:firstLine="0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5244" w:right="0" w:firstLine="0"/>
        <w:jc w:val="center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Приложение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5244" w:right="0" w:firstLine="0"/>
        <w:jc w:val="center"/>
        <w:rPr>
          <w:b w:val="0"/>
          <w:bCs w:val="0"/>
          <w:highlight w:val="none"/>
        </w:rPr>
      </w:pPr>
      <w:r>
        <w:rPr>
          <w:b w:val="0"/>
          <w:bCs w:val="0"/>
        </w:rPr>
        <w:t xml:space="preserve">к поставлению 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left="5244" w:right="0" w:firstLine="0"/>
        <w:jc w:val="center"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highlight w:val="none"/>
        </w:rPr>
        <w:t xml:space="preserve">администрации Валуйского </w:t>
      </w:r>
      <w:r>
        <w:rPr>
          <w:rFonts w:ascii="Times New Roman" w:hAnsi="Times New Roman" w:cs="Times New Roman"/>
          <w:b w:val="0"/>
          <w:bCs w:val="0"/>
          <w:highlight w:val="none"/>
        </w:rPr>
      </w:r>
      <w:r>
        <w:rPr>
          <w:rFonts w:ascii="Times New Roman" w:hAnsi="Times New Roman" w:cs="Times New Roman"/>
          <w:b w:val="0"/>
          <w:bCs w:val="0"/>
          <w:highlight w:val="none"/>
        </w:rPr>
      </w:r>
    </w:p>
    <w:p>
      <w:pPr>
        <w:ind w:left="5244" w:right="0" w:firstLine="0"/>
        <w:jc w:val="center"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highlight w:val="none"/>
        </w:rPr>
        <w:t xml:space="preserve">муниципального округа</w:t>
      </w:r>
      <w:r>
        <w:rPr>
          <w:rFonts w:ascii="Times New Roman" w:hAnsi="Times New Roman" w:cs="Times New Roman"/>
          <w:b w:val="0"/>
          <w:bCs w:val="0"/>
          <w:highlight w:val="none"/>
        </w:rPr>
      </w:r>
      <w:r>
        <w:rPr>
          <w:rFonts w:ascii="Times New Roman" w:hAnsi="Times New Roman" w:cs="Times New Roman"/>
          <w:b w:val="0"/>
          <w:bCs w:val="0"/>
          <w:highlight w:val="none"/>
        </w:rPr>
      </w:r>
    </w:p>
    <w:p>
      <w:pPr>
        <w:ind w:left="5244" w:right="0" w:firstLine="0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highlight w:val="none"/>
        </w:rPr>
        <w:t xml:space="preserve">от «14» ноября 2024 г. №2117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Положение о порядке регистрации трудовых договоров и фактов прекращения трудовых договоров работников с работодателями – физическими лицами, не являющимися индивидуальными предпринимателями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08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Общие положения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709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 Настоящее Положение о порядке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 (далее – Положение), разработано в соответствии со </w:t>
      </w:r>
      <w:hyperlink r:id="rId14" w:tooltip="https://login.consultant.ru/link/?req=doc&amp;base=LAW&amp;n=475114&amp;dst=100403&amp;field=134&amp;date=07.10.2024" w:history="1">
        <w:r>
          <w:rPr>
            <w:rStyle w:val="95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статьями 56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hyperlink r:id="rId15" w:tooltip="https://login.consultant.ru/link/?req=doc&amp;base=LAW&amp;n=475114&amp;dst=338&amp;field=134&amp;date=07.10.2024" w:history="1">
        <w:r>
          <w:rPr>
            <w:rStyle w:val="95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57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hyperlink r:id="rId16" w:tooltip="https://login.consultant.ru/link/?req=doc&amp;base=LAW&amp;n=475114&amp;dst=100493&amp;field=134&amp;date=07.10.2024" w:history="1">
        <w:r>
          <w:rPr>
            <w:rStyle w:val="95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67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hyperlink r:id="rId17" w:tooltip="https://login.consultant.ru/link/?req=doc&amp;base=LAW&amp;n=475114&amp;dst=1124&amp;field=134&amp;date=07.10.2024" w:history="1">
        <w:r>
          <w:rPr>
            <w:rStyle w:val="95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303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</w:t>
      </w:r>
      <w:hyperlink r:id="rId18" w:tooltip="https://login.consultant.ru/link/?req=doc&amp;base=LAW&amp;n=475114&amp;dst=101791&amp;field=134&amp;date=07.10.2024" w:history="1">
        <w:r>
          <w:rPr>
            <w:rStyle w:val="95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307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Федерации, Федеральным </w:t>
      </w:r>
      <w:hyperlink r:id="rId19" w:tooltip="https://login.consultant.ru/link/?req=doc&amp;base=LAW&amp;n=471024&amp;date=07.10.2024" w:history="1">
        <w:r>
          <w:rPr>
            <w:rStyle w:val="95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Федерации».</w:t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1.2. Положение распространяется на работодателей - физических лиц, не являющихся индивидуальными предпринимателями, проживающих (в соответствии с регистрацией) на территории Валуйского муниципального округа Белгородской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 Органом, осуществляющим регистрацию трудовых договоров, заключаемых работодателями с работниками, является администрация Валуйского муниципального округа,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именно отдел экономического анализа и трудовых отношений управления экономического развития администрации Валуйского муниципального округа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1.4. Под регистрацией трудовых договоров и фактов прекращения трудовых договоров понимается: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правовая оценка соответствия трудового договора требованиям Трудового </w:t>
      </w:r>
      <w:hyperlink r:id="rId20" w:tooltip="https://login.consultant.ru/link/?req=doc&amp;base=LAW&amp;n=475114&amp;date=07.10.2024" w:history="1">
        <w:r>
          <w:rPr>
            <w:rStyle w:val="95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кодекса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присвоение регистрационного номера трудовому договору;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занесение в реестр трудовых договоров информации о регистрации трудового договора и факта прекращения трудового договора;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предоставление информации работодателям о порядке проведения регистрации трудовых договоров;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предоставление информации о зарегистрированных трудовых договорах сторонам договора, правоохранительным и налоговым органам, органам занятости населения, органам федеральной инспекции труда и иным органам в сроки и в порядке, установленные действующим за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конодательством.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1.5. Целью регистрации трудовых договоров, заключенных между работодателями 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физическими лицами, не являющимися индивидуальными предпринимателями и работниками, является: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введение на территории Валуйского муниципального округа единого механизма проведения уведомитльной регистрации трудовых договоров, заключенных между работодателями – физическими лицами, не являющимися индивидуальными предпринимателями и работниками;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выявление условий, ухудшающих положение работников по сравнению с трудовым законодательством и иными нормативными правовыми актами;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ведение учета численности граждан, занятых у работодателей – физических лиц, не являющихся индивидуальными предпринимателями и мониторинг вопросов занятости населения трудовой деятельностью;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подтверждение трудовой деятельности граждан в период их работы у работодателей – физических лиц, не являющихся индивидуальными предпринимателями.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1.6. В соответствии со </w:t>
      </w:r>
      <w:hyperlink r:id="rId21" w:tooltip="https://login.consultant.ru/link/?req=doc&amp;base=LAW&amp;n=475114&amp;dst=1124&amp;field=134&amp;date=07.10.2024" w:history="1">
        <w:r>
          <w:rPr>
            <w:rStyle w:val="95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статьей 303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Трудового кодекса Российской Федерации работодатель - физическое лицо, не являющееся индивидуальным предпринимателем, обязан в уведомительном порядке зарегистрировать трудовой договор с работником в администрации Валуйского муниципального округа.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1.7. В соответствии со </w:t>
      </w:r>
      <w:hyperlink r:id="rId22" w:tooltip="https://login.consultant.ru/link/?req=doc&amp;base=LAW&amp;n=475114&amp;dst=101791&amp;field=134&amp;date=07.10.2024" w:history="1">
        <w:r>
          <w:rPr>
            <w:rStyle w:val="95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статьей 307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Трудового кодекса Российской Федерации работо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датель - физическое лицо, не являющееся индивидуальным предпринимателем, при прекращении трудового договора с работником обязан в уведомительном порядке зарегистрировать факт прекращения указанного договора в администрации Валуйского муниципального округа.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1.8. В случае смерти работодателя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в соответствии с </w:t>
      </w:r>
      <w:hyperlink r:id="rId23" w:tooltip="https://login.consultant.ru/link/?req=doc&amp;base=LAW&amp;n=475114&amp;dst=1130&amp;field=134&amp;date=07.10.2024" w:history="1">
        <w:r>
          <w:rPr>
            <w:rStyle w:val="95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частью третьей статьи 307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Трудового кодекса Российской Федерации, работник имеет право в течение одного месяца обратиться в администрацию Валуйского муниципального округа, для регистрации факта прекращения этого трудового договора.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1.9. Трудовой договор работодателя с работниками заключается в соответствии со </w:t>
      </w:r>
      <w:hyperlink r:id="rId24" w:tooltip="https://login.consultant.ru/link/?req=doc&amp;base=LAW&amp;n=475114&amp;dst=338&amp;field=134&amp;date=07.10.2024" w:history="1">
        <w:r>
          <w:rPr>
            <w:rStyle w:val="95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статьей 57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Трудового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2. Порядок регистрации трудовых договоров и фактов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прекращения трудовых договоров работников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с работодателями - физическими лицами, не являющимися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2.1. Трудовой договор между работодателем – физическим лицом, не являющимся индивидуальным предпринимателем и работником заключается в письменной форме как на неопределенный срок, так и на определенный срок.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2.2. Для регистрации трудовых 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оговоров (изменений и дополнений в трудовые договоры) работодатель в установленный срок предоставляет в отдел экономического анализа и трудовых отношений управления экономического развития администрации Валуйского муниципального округа следующие документы: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szCs w:val="28"/>
        </w:rPr>
        <w:t xml:space="preserve">паспорт или иной документ, удостоверяющий личность работодателя</w:t>
      </w:r>
      <w:r>
        <w:rPr>
          <w:szCs w:val="28"/>
        </w:rPr>
        <w:t xml:space="preserve"> и его копия;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szCs w:val="28"/>
        </w:rPr>
        <w:t xml:space="preserve">паспорт или иной документ, удостоверяющий личность работника и его копия</w:t>
      </w:r>
      <w:r>
        <w:rPr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5" w:tooltip="file:///opt/onlyoffice/desktopeditors/editors/web-apps/apps/documenteditor/main/index.html?_dc=0&amp;lang=ru-RU&amp;frameEditorId=placeholder&amp;parentOrigin=file://#p84" w:history="1">
        <w:r>
          <w:rPr>
            <w:rStyle w:val="95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</w:r>
        <w:r>
          <w:rPr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- </w:t>
        </w:r>
        <w:r>
          <w:rPr>
            <w:rStyle w:val="95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уведомление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 заключении трудового договора (приложение № 1);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подписанные обеими сторонами оригиналы трудового договора (изменений и дополнений к трудовому договору) в трех экземплярах;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согласие законных представителей на прием на работу несовершеннолетнего в случае заключения трудового договора с работником, достигшим возраста четырнадцати лет;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согласия работодателя и работника на обработку персональных данных (приложение № 2).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Трудовой договор должен содержать следующие сведения: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фамилия, имя отчество работника и наименование работодателя (фамилия, имя отчество работодателя – физического лица), заключивших трудовой договор;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сведения о документах, удостоверяющих личность работника и работодателя – физического лица;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место и дата заключения трудового договора;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место работы и трудовая функция (конкретный вид поручаемой работнику работы);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дата начала работы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а в случае, когда заключается срочный трудовой договор, – также  срок его действия и обстоятельства (причины), послужившие основанием для заключения срочного трудового договора в соответствии с действующим трудовым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условия оплаты труда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работника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доплаты, надбавки и поощрительные выплаты;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режим рабочего времени и времени отдыха;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условия, определяющие в необходимых случаях характер работы (подвижной, разъездной, в пути, другой характер работы);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условия труда на рабочем месте;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условия об обязательном социальном страховании работника в соответствии с трудовым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другие условия в случаях, предусмотренных трудовым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Если в ходе проведения правовой проверки содержания трудового договора были выявлены условия, ухудшающие положение работника по сравнению с трудовым законодательством, работодателю 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правляется </w:t>
      </w:r>
      <w:hyperlink r:id="rId26" w:tooltip="file:///opt/onlyoffice/desktopeditors/editors/web-apps/apps/documenteditor/main/index.html?_dc=0&amp;lang=ru-RU&amp;frameEditorId=placeholder&amp;parentOrigin=file://#p155" w:history="1">
        <w:r>
          <w:rPr>
            <w:rStyle w:val="95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уведомление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наличии замечаний к трудовому договору (приложение № 3).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уведомлении работодателю рекомендуется привести положения трудового договора в соответствие с требованиями действующего законодательства и устранить выявленные нарушения.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2.3. Условия трудового договора могут быть изменены и (или) дополнены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 взаимному согласию сторон в письменной форме. Любые изменения и дополнения в трудовом договоре подлежат регистрации в отделе экономического анализа  и трудовых отношений управления экономического развития администрации Валуйского муниципального округа.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2.4. Для регистрации изменений и (или) дополнений в трудовом договоре работодатель – физическое лицо в течении семи календарны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 дней с момента заключения с работником дополнительного соглашения к трудовому договору представляет в отдел экономического анализа и трудовых отношений управления экономического развития администрации Валуйского муниципального округа следующие документы: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08"/>
        <w:numPr>
          <w:ilvl w:val="0"/>
          <w:numId w:val="36"/>
        </w:num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уведомление о заключении дополнительного соглашения к трудовому договору (приложение №1);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numPr>
          <w:ilvl w:val="0"/>
          <w:numId w:val="36"/>
        </w:num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согласие работодателя и работника на обработку персональных данных (приложение №2);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numPr>
          <w:ilvl w:val="0"/>
          <w:numId w:val="36"/>
        </w:num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подписанные обеими сторонами оригиналы дополнительного соглашения к трудовому договору в трех экземплярах.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2.5. Для реги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страции факта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прекращения действия трудового договора работодатель в течении десяти календарных дней предоставляет в отдел экономического анализа и трудовых отношений управления экономического развития администрации Валуйского муниципального округа следующие документы: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hyperlink r:id="rId27" w:tooltip="file:///opt/onlyoffice/desktopeditors/editors/web-apps/apps/documenteditor/main/index.html?_dc=0&amp;lang=ru-RU&amp;frameEditorId=placeholder&amp;parentOrigin=file://#p205" w:history="1">
        <w:r>
          <w:rPr>
            <w:rStyle w:val="95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уведомление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прекращении трудового договора (приложение № 4);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документ, являющийся основанием прекращения трудовых отношений;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подписанное обеими сторонами соглашение о расторжении трудового договора в трех экземплярах.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2.6. Работодатели, предоставляющие документы на регистрацию, несут ответственность в соответствии с действующим законодательством за достоверность указанных сведений.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2.7. Регистрация трудового договора, изменений и дополнений в трудовой договор, факта прекращения действия трудового договора осуществляется в специальном журнале учета в течение 5 рабочих дней с момента поступления уведомления о заключении трудового догов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ора (внесении изменений и дополнений в трудовой договор), соглашения о расторжении трудового договора.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2.8. Регистрация трудового договора, изменений и дополнений в трудовой договор, соглашения о расторжении трудового договора  осуществляется путем проставления штампа администрации Валуйского муниципального округа с указанием: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регистрационного номера, даты регистрации, должности, фамилии и подписи лица, проводящего регистрацию </w:t>
      </w:r>
      <w:hyperlink r:id="rId28" w:tooltip="file:///opt/onlyoffice/desktopeditors/editors/web-apps/apps/documenteditor/main/index.html?_dc=0&amp;lang=ru-RU&amp;frameEditorId=placeholder&amp;parentOrigin=file://#p241" w:history="1">
        <w:r>
          <w:rPr>
            <w:rStyle w:val="95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(приложение № 5)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2.9. После проведения регистрации два экземпляра трудово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 договора (изменений и дополнений к трудовому договору, соглашения о расторжении трудового договора) возвращаются работодателю, один экземпляр остается в отделе экономического анализа и трудовых отношений управления экономического развития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Валуйского муниципального округа.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2.10.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случае,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договора, условие о срочном характере трудового договора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утрачивает силу и трудовой договор считается заключенным на неопределенный срок.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2.11. В случае смерти работодателя – физич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еского лица, не являющегося индивидуальным предпринимателем, или отсутствия сведений о месте его пребывания в течении двух месяцев, иных случаях, не позволяющих продолжать трудовые отношения и исключающих возможность регистрации факта прекращения трудового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договора, работник имеет право в течение одного месяца обратиться в отдел экономического анализа  и трудовых отношений управления экономического развития администрации Валуйского муниципального округа для регистрации факта прекращения трудового договора.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2.12. Отдел экономич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еского анализа и трудовых отношений управления экономического развития администрации Валуйского муниципального округа ведет Реестр трудовых договоров (изменений и дополнений в трудовые договоры) соглашений  о расторжении трудовых договоров,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соблюдает конфиденциальность.</w:t>
      </w:r>
      <w: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2.13. Экземпляр трудового договора (изменений и дополнений в трудовой) подлежат архивному хранению в течении 50 лет.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center"/>
        <w:spacing w:before="0" w:beforeAutospacing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3. Порядок ведения Реестра трудовых договоров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3.1. Сведения о регистрации трудовых договоров изменений и дополнений в трудовом договоре и фактов прекращения трудовых договоров заносятся в </w:t>
      </w:r>
      <w:hyperlink r:id="rId29" w:tooltip="file:///opt/onlyoffice/desktopeditors/editors/web-apps/apps/documenteditor/main/index.html?_dc=0&amp;lang=ru-RU&amp;frameEditorId=placeholder&amp;parentOrigin=file://#p264" w:history="1">
        <w:r>
          <w:rPr>
            <w:rStyle w:val="95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реестр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трудовых договоров (далее - Реестр) (приложение N 6).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 Реестр ведется на бумажном и электронном носителях. При несоответствии записей на бумажных и электронных носителях приоритет имеют записи на бумажных носителях.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 Трудовым договорам присваивается регистрационный номер в порядке их поступления.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3.4. Реестр трудовых договоров содержит следующие сведения: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сведения о трудовом договоре: регистрационный номер, дата регистрации, дата заключения трудового договора;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срок действия трудового договора;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сведения о факте внесения изменений и (или) дополнений в трудовой договор;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сведения о факте прекращения трудового договора: регистрационный номер, дата регистрации, дата прекращения трудового договора;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сведения о работодателе: Ф.И.О. работодателя, место жительства;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сведения о работнике: Ф.И.О. работника;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дата выдачи зарегистрированных документов работодателю (работнику), подпись работодателя (работника).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3.5. Сведения, содержащиеся в Реестре, могут быть предоставлены исключительно по запросам: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работника - в течение 5 рабочих дней со дня поступления письменного заявления работника;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работодателя - в течение 5 рабочих дней со дня поступления письменного заявления работодателя;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органов государственной власти в соответствии с их компетенцией.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Выписка из Реестра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(приложение №7)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или копии документов выдаются заявителю при наличии документов, удостоверяющих личность заявителя. Получение документов заверяется личной подписью заявителя 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 Сведения, содержащие персональные данные работников и работодателей, относятся к конфиденциальной информации. Порядок их предоставления регулируется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center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4. Ответственность работодателей - физических лиц,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не являющихся индивидуальными предпринимателями,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и должностных лиц администрации Валуйского муниципального округа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4.1. Работодатели несут ответственность за регистрацию трудовых договоров (изменений и дополнений в трудовые договоры) в соответствии с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4.2. Должност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ные лица администрации Валуйского муниципально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 округа, на которых возложены обязанности по регистрации трудовых договоров (изменений</w:t>
        <w:tab/>
        <w:t xml:space="preserve"> и дополнений в трудовые договоры) и фактов прекращения трудовых договоров, несут соответствующую ответственность за разглашение и несанкционированное использование 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лученной в ходе исполнения должностных обязанностей информации в соответствии с законодательством.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beforeAutospacing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beforeAutospacing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3827" w:right="0" w:firstLine="0"/>
        <w:jc w:val="center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№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827" w:right="0" w:firstLine="0"/>
        <w:jc w:val="center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Положению о порядке регистрации трудовых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827" w:right="0" w:firstLine="0"/>
        <w:jc w:val="center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договоров и фактов прекращения трудовых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827" w:right="0" w:firstLine="0"/>
        <w:jc w:val="center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договоров работников с работодателями 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827" w:right="0" w:firstLine="0"/>
        <w:jc w:val="center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физическими лицами, не являющимися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827" w:right="0" w:firstLine="0"/>
        <w:jc w:val="center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индивидуальными предпринимателями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2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1149"/>
        <w:gridCol w:w="2569"/>
        <w:gridCol w:w="2840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Главе администрации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righ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righ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righ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 (Ф.И.О.) 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righ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righ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зарегистрированного по адресу: 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righ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right"/>
              <w:spacing w:before="0" w:after="0" w:line="288" w:lineRule="atLeast"/>
              <w:rPr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t xml:space="preserve">(указывается адрес в соответствии с регистрацией)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ind w:left="0" w:right="0" w:firstLine="0"/>
              <w:jc w:val="righ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Телефон 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Уведомление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 заключении трудового договора (дополнительного соглашения к трудовому договору), заключенного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работодателем - физическим лицом, не являющимся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индивидуальным предпринимателем, с работником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285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Уведомляю, что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мной_______________________________________________,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t xml:space="preserve">(фамилия, имя, отчество (полностью) работодателя)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____________________________________________________________________,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t xml:space="preserve">(адрес фактического места жительства)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заключен трудовой договор (дополнительное соглашение к трудовому договору) с работником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______________________________________________________________________________________________________________________________.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(реквизиты договора (при наличии), дополнительного соглашения к трудовому договору фамилия, имя, отчество (полностью) работника)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285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Для регистрации трудового договора (дополнительного соглашения к трудовому договору) мной предоставляются три оригинала трудовых договоров (дополнительных соглашений к трудовому договору).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дата подачи уведомления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подпись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расшифровка подписи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382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№ 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827" w:right="0" w:firstLine="0"/>
        <w:jc w:val="center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Положению о порядке регистрации трудовых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827" w:right="0" w:firstLine="0"/>
        <w:jc w:val="center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договоров и фактов прекращения трудовых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827" w:right="0" w:firstLine="0"/>
        <w:jc w:val="center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договоров работников с работодателями 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827" w:right="0" w:firstLine="0"/>
        <w:jc w:val="center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физическими лицами, не являющимися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827" w:right="0" w:firstLine="0"/>
        <w:jc w:val="center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индивидуальными предпринимателями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82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290"/>
        <w:gridCol w:w="2719"/>
        <w:gridCol w:w="3066"/>
      </w:tblGrid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Согласие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 обработку персональных данных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Я, нижеподписавшийся(аяся), 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___________________________________________________________________,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t xml:space="preserve">                                                                      (фамилия, имя, отчество (полностью))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зарегистрированный(ая) по адресу: ____________________________________________________________________,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t xml:space="preserve">               (указывается адрес в соответствии с регистрацией)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паспорт или иной документ, удостоверяющий личность: _______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_____________________________________________________________,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соответствии с требованиями </w:t>
            </w:r>
            <w:hyperlink r:id="rId30" w:tooltip="https://login.consultant.ru/link/?req=doc&amp;base=LAW&amp;n=482686&amp;dst=100278&amp;field=134&amp;date=07.10.2024" w:history="1">
              <w:r>
                <w:rPr>
                  <w:rStyle w:val="950"/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статьи 9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Федерального закона от 27.07.2006 N 152-ФЗ "О персональных данных" настоящим подтверждаю свое согласие на обработку моих персональных данных (фамилия, имя, отчество, пол, дата рождения, адрес регистрации и (или) фактического проживания, контактный телефон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, данные по ПФР, ФНС) специалистом администрации Валуйского муниципального округа.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Предоставляю специалисту право осуществлять действия (операции) с вышеуказанными персональными данными, включая сбор, систематизацию, накопление, хранение, обновление, изменение, обработку моих персональных данных посредством внесения их в электронную базу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данных, включения в списки (реестры, перечни) и отчетные формы, предусмотренные документами, регламентирующими предоставление отчетных данных (документов) по ФНС, ПФР, ОМС, ФСС с использованием машинных носителей или по каналам связи, с соблюдением мер, 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конфиденциальную информацию (персональные данные).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Настоящее согласие действительно со дня его подписания до дня отзыва в письменной форме.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дата подачи уведомления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подпись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расшифровка подписи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382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№ 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827" w:right="0" w:firstLine="0"/>
        <w:jc w:val="center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Положению о порядке регистрации трудовых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827" w:right="0" w:firstLine="0"/>
        <w:jc w:val="center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договоров и фактов прекращения трудовых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827" w:right="0" w:firstLine="0"/>
        <w:jc w:val="center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договоров работников с работодателями 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827" w:right="0" w:firstLine="0"/>
        <w:jc w:val="center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физическими лицами, не являющимися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827" w:right="0" w:firstLine="0"/>
        <w:jc w:val="center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индивидуальными предпринимателями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82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200"/>
        <w:gridCol w:w="487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t xml:space="preserve">(Ф.И.О. работодателя - физического лица)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зарегистрированному по адресу: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Уведомление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 наличии замечаний к трудовому договору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center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Администрация Валуйского муниципального округа сообщает, что в трудовом договоре, заключенном между 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t xml:space="preserve">                                                                                      (Ф.И.О. работодателя - физического лица)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 __________________________________________________________________,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t xml:space="preserve">(Ф.И.О. работника)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ходе проведения правовой проверки содержания трудового договора были выявлены условия, ухудшающие положения работника по сравнению с трудовым законодательством и иными нормативными правовыми актами, содержащими нормы трудового права.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0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2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0"/>
        <w:gridCol w:w="3975"/>
        <w:gridCol w:w="2940"/>
        <w:gridCol w:w="1635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N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N пункта или абзаца, содержащего условия, ухудшающие положение работника по сравнению с трудовым законодательством и иными нормативными правовыми актами, содержащими нормы трудового права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Норма законодательного акта или иного нормативного правового акта, по сравнению с которой выявлены условия, ухудшающие положения работника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Комментарии специалиста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0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2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450"/>
        <w:gridCol w:w="3135"/>
        <w:gridCol w:w="2475"/>
      </w:tblGrid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60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Рекомендуем указанные положения трудового договора привести в соответствие с требованиями действующего законодательства и устранить выявленные нарушения.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случае Ваше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го отказа от устранения выявленных нарушений и внесения соответствующих изменений в трудовой договор либо в случае непредоставления в администрацию Валуйского муниципального округа в течение одного месяца со дня получения настоящего уведомления трудового 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оговора с внесенными изменениями сведения о трудовом договоре и имеющихся в нем нарушениях будут направлены в Государственную инспекцию труда в Белгородской области.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60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Уведомление и экземпляры трудового договора получены: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дата подачи уведомления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подпись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расшифровка подписи</w:t>
            </w:r>
            <w:r/>
          </w:p>
        </w:tc>
      </w:tr>
    </w:tbl>
    <w:p>
      <w:pPr>
        <w:ind w:left="382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82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№ 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827" w:right="0" w:firstLine="0"/>
        <w:jc w:val="center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Положению о порядке регистрации трудовых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827" w:right="0" w:firstLine="0"/>
        <w:jc w:val="center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договоров и фактов прекращения трудовых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827" w:right="0" w:firstLine="0"/>
        <w:jc w:val="center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договоров работников с работодателями 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827" w:right="0" w:firstLine="0"/>
        <w:jc w:val="center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физическими лицами, не являющимися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827" w:right="0" w:firstLine="0"/>
        <w:jc w:val="center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индивидуальными предпринимателями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827" w:right="0" w:firstLine="0"/>
        <w:jc w:val="center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82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885"/>
        <w:gridCol w:w="345"/>
        <w:gridCol w:w="1695"/>
        <w:gridCol w:w="3120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Главе администрации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 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t xml:space="preserve">(Ф.И.О.)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зарегистрированного по адресу: 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t xml:space="preserve">(указывается адрес в соответствии с регистрацией)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Телефон 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773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Уведомление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 прекращении трудового договора, заключенного работодателем - физическим лицом, не являющимся индивидуальным предпринимателем, с работником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285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Уведомляю, что трудовой договор ____________________________________________________________________,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t xml:space="preserve">(реквизиты договора (при наличии))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заключенный 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____________________________________________________________________,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t xml:space="preserve">(фамилия, имя, отчество (полностью) работодателя или работника)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____________________________________________________________________,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t xml:space="preserve">(адрес фактического места жительства)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 ___________________________________________________________________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t xml:space="preserve">(фамилия, имя, отчество (полностью) работодателя или работника)</w: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прекращен.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285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Основание прекращения трудового договора: 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____________________________________________________________________.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дата подачи уведомления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подпись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расшифровка подписи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ind w:left="382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82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82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82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82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82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82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№ 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3827" w:right="0" w:firstLine="0"/>
        <w:jc w:val="center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Положению о порядке регистрации трудовых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827" w:right="0" w:firstLine="0"/>
        <w:jc w:val="center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договоров и фактов прекращения трудовых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827" w:right="0" w:firstLine="0"/>
        <w:jc w:val="center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договоров работников с работодателями 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827" w:right="0" w:firstLine="0"/>
        <w:jc w:val="center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физическими лицами, не являющимися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827" w:right="0" w:firstLine="0"/>
        <w:jc w:val="center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индивидуальными предпринимателями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Образец отметки о регистрации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Российская Федерация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Белгородская область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Администрация Валуйского муниципального округа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Отдел экономического анализа и трудовых отношений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управления экономического развития администрации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Валуйского муниципального округа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"__" ______________ 20__ г. №_________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left"/>
        <w:spacing w:before="168" w:after="0" w:line="17" w:lineRule="exact"/>
        <w:rPr>
          <w:sz w:val="19"/>
          <w:szCs w:val="19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9"/>
          <w:szCs w:val="19"/>
        </w:rPr>
        <w:t xml:space="preserve">(должность и подпись лица, осуществляющего регистрацию)</w:t>
      </w: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ind w:left="0" w:right="0" w:firstLine="0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lef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lef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878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878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878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878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878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878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headerReference w:type="default" r:id="rId9"/>
          <w:headerReference w:type="even" r:id="rId10"/>
          <w:headerReference w:type="first" r:id="rId11"/>
          <w:footerReference w:type="first" r:id="rId12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878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Приложение №6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878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Положению о порядке регистрации трудовых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878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договоров и фактов прекращения трудовых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878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договоров работников с работодателями -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878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Физическими лицами, не являющимися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878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индивидуальными предприниматели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Реестр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регистрации трудовых договоров, изменений и дополнений в трудовой договор и фактов прекращения трудовых договоров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работников с работодателями – физическими лицами,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 являющимися индивидуальными предпринимателями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82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100"/>
        <w:gridCol w:w="850"/>
        <w:gridCol w:w="1168"/>
        <w:gridCol w:w="1134"/>
        <w:gridCol w:w="1276"/>
        <w:gridCol w:w="1276"/>
        <w:gridCol w:w="1417"/>
        <w:gridCol w:w="1417"/>
        <w:gridCol w:w="1701"/>
      </w:tblGrid>
      <w:tr>
        <w:trPr/>
        <w:tc>
          <w:tcPr>
            <w:gridSpan w:val="5"/>
            <w:tcW w:w="7087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Сведения о трудовом договоре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gridSpan w:val="2"/>
            <w:tcW w:w="2409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Сведения о факте прекращения трудового договора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Сведения о Работодателе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Сведения о работнике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Дата выдачи регистрационных документов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Работодателю(работнику),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подпись работодателя (работника)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Регистрационный номер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Дата регистрации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Срок действия трудового договора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Дата заключения трудового договора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Изменения и (или) дополнения трудового договора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Дата прекращения трудового договора/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регистрационный номер/дата регистрации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Основания прекращения трудового договора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Фамилия, имя отчество (полностью)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Место жительства (в соответствии с регистрацией)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Фамилия, имя, отчество (полностью)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0"/>
        <w:jc w:val="left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left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left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878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878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Положению о порядке регистрации трудовых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878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договоров и фактов прекращения трудовых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878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договоров работников с работодателями -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878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Физическими лицами, не являющимися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878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индивидуальными предприниматели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8787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Выписка из реестра трудовых договоров, изменений и дополнений в трудовые договоры и фактов прекращения трудовых договоров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работников с работодателями  – физическими лицами, не являющимися индивидуальными предпринимателями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82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09"/>
        <w:gridCol w:w="1843"/>
        <w:gridCol w:w="1701"/>
        <w:gridCol w:w="1608"/>
        <w:gridCol w:w="1776"/>
        <w:gridCol w:w="1293"/>
        <w:gridCol w:w="1417"/>
        <w:gridCol w:w="1276"/>
        <w:gridCol w:w="2126"/>
      </w:tblGrid>
      <w:tr>
        <w:trPr/>
        <w:tc>
          <w:tcPr>
            <w:gridSpan w:val="3"/>
            <w:tcW w:w="5953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Сведения о трудовом договоре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gridSpan w:val="2"/>
            <w:tcW w:w="3384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Сведения о факте прекращения трудового договора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gridSpan w:val="2"/>
            <w:tcW w:w="2710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Сведения о Работодателе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Сведения о работнике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Дата выдачи регистрационных документов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Работодателю,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подпись работодателя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</w:tr>
      <w:tr>
        <w:trPr/>
        <w:tc>
          <w:tcPr>
            <w:tcW w:w="2409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Регистрационный номер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Дата регистрации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Дата заключения трудового договора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Дата прекращения трудового договора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776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Основания прекращения трудового договора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Фамилия, имя отчество (полностью)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Место жительства (в соответствии с регистрацией)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Фамилия, имя, отчество (полностью)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77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</w:tr>
      <w:tr>
        <w:trPr/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608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7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29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none"/>
              </w:rPr>
            </w:r>
          </w:p>
        </w:tc>
      </w:tr>
    </w:tbl>
    <w:p>
      <w:pPr>
        <w:ind w:left="0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left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left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Специалист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отдела экономического анализа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трудовых  </w:t>
      </w:r>
      <w:r>
        <w:t xml:space="preserve">отношений управления экономического развития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left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администрации Валуйского городского округа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left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«___»______________ ______г.                                                     _______________________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continuous"/>
      <w:pgSz w:w="16838" w:h="11906" w:orient="landscape"/>
      <w:pgMar w:top="1701" w:right="1134" w:bottom="567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 Narrow">
    <w:panose1 w:val="020B0606020202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8"/>
      <w:jc w:val="center"/>
    </w:pPr>
    <w:fldSimple w:instr="PAGE \* MERGEFORMAT">
      <w:r>
        <w:t xml:space="preserve">1</w:t>
      </w:r>
    </w:fldSimple>
    <w:r/>
    <w:r/>
  </w:p>
  <w:p>
    <w:pPr>
      <w:pStyle w:val="8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rPr>
        <w:rStyle w:val="976"/>
      </w:rPr>
      <w:framePr w:wrap="around" w:vAnchor="text" w:hAnchor="margin" w:xAlign="center" w:y="1"/>
    </w:pPr>
    <w:r>
      <w:rPr>
        <w:rStyle w:val="976"/>
      </w:rPr>
      <w:fldChar w:fldCharType="begin"/>
    </w:r>
    <w:r>
      <w:rPr>
        <w:rStyle w:val="976"/>
      </w:rPr>
      <w:instrText xml:space="preserve">PAGE  </w:instrText>
    </w:r>
    <w:r>
      <w:rPr>
        <w:rStyle w:val="976"/>
      </w:rPr>
      <w:fldChar w:fldCharType="separate"/>
    </w:r>
    <w:r>
      <w:rPr>
        <w:rStyle w:val="976"/>
      </w:rPr>
      <w:t xml:space="preserve">1</w:t>
    </w:r>
    <w:r>
      <w:rPr>
        <w:rStyle w:val="976"/>
      </w:rPr>
      <w:fldChar w:fldCharType="end"/>
    </w:r>
    <w:r>
      <w:rPr>
        <w:rStyle w:val="976"/>
      </w:rPr>
    </w:r>
    <w:r>
      <w:rPr>
        <w:rStyle w:val="976"/>
      </w:rPr>
    </w:r>
  </w:p>
  <w:p>
    <w:pPr>
      <w:pStyle w:val="97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8"/>
      <w:jc w:val="center"/>
    </w:pPr>
    <w:r/>
    <w:r/>
  </w:p>
  <w:p>
    <w:pPr>
      <w:pStyle w:val="8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4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8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0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4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6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0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5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7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9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1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3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5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7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9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18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0">
    <w:name w:val="Heading 1"/>
    <w:basedOn w:val="968"/>
    <w:next w:val="968"/>
    <w:link w:val="7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91">
    <w:name w:val="Heading 1 Char"/>
    <w:link w:val="790"/>
    <w:uiPriority w:val="9"/>
    <w:rPr>
      <w:rFonts w:ascii="Arial" w:hAnsi="Arial" w:eastAsia="Arial" w:cs="Arial"/>
      <w:sz w:val="40"/>
      <w:szCs w:val="40"/>
    </w:rPr>
  </w:style>
  <w:style w:type="paragraph" w:styleId="792">
    <w:name w:val="Heading 2"/>
    <w:basedOn w:val="968"/>
    <w:next w:val="968"/>
    <w:link w:val="7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3">
    <w:name w:val="Heading 2 Char"/>
    <w:link w:val="792"/>
    <w:uiPriority w:val="9"/>
    <w:rPr>
      <w:rFonts w:ascii="Arial" w:hAnsi="Arial" w:eastAsia="Arial" w:cs="Arial"/>
      <w:sz w:val="34"/>
    </w:rPr>
  </w:style>
  <w:style w:type="paragraph" w:styleId="794">
    <w:name w:val="Heading 3"/>
    <w:basedOn w:val="968"/>
    <w:next w:val="968"/>
    <w:link w:val="7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5">
    <w:name w:val="Heading 3 Char"/>
    <w:link w:val="794"/>
    <w:uiPriority w:val="9"/>
    <w:rPr>
      <w:rFonts w:ascii="Arial" w:hAnsi="Arial" w:eastAsia="Arial" w:cs="Arial"/>
      <w:sz w:val="30"/>
      <w:szCs w:val="30"/>
    </w:rPr>
  </w:style>
  <w:style w:type="paragraph" w:styleId="796">
    <w:name w:val="Heading 4"/>
    <w:basedOn w:val="968"/>
    <w:next w:val="968"/>
    <w:link w:val="7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7">
    <w:name w:val="Heading 4 Char"/>
    <w:link w:val="796"/>
    <w:uiPriority w:val="9"/>
    <w:rPr>
      <w:rFonts w:ascii="Arial" w:hAnsi="Arial" w:eastAsia="Arial" w:cs="Arial"/>
      <w:b/>
      <w:bCs/>
      <w:sz w:val="26"/>
      <w:szCs w:val="26"/>
    </w:rPr>
  </w:style>
  <w:style w:type="paragraph" w:styleId="798">
    <w:name w:val="Heading 5"/>
    <w:basedOn w:val="968"/>
    <w:next w:val="968"/>
    <w:link w:val="7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9">
    <w:name w:val="Heading 5 Char"/>
    <w:link w:val="798"/>
    <w:uiPriority w:val="9"/>
    <w:rPr>
      <w:rFonts w:ascii="Arial" w:hAnsi="Arial" w:eastAsia="Arial" w:cs="Arial"/>
      <w:b/>
      <w:bCs/>
      <w:sz w:val="24"/>
      <w:szCs w:val="24"/>
    </w:rPr>
  </w:style>
  <w:style w:type="paragraph" w:styleId="800">
    <w:name w:val="Heading 6"/>
    <w:basedOn w:val="968"/>
    <w:next w:val="968"/>
    <w:link w:val="8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1">
    <w:name w:val="Heading 6 Char"/>
    <w:link w:val="800"/>
    <w:uiPriority w:val="9"/>
    <w:rPr>
      <w:rFonts w:ascii="Arial" w:hAnsi="Arial" w:eastAsia="Arial" w:cs="Arial"/>
      <w:b/>
      <w:bCs/>
      <w:sz w:val="22"/>
      <w:szCs w:val="22"/>
    </w:rPr>
  </w:style>
  <w:style w:type="paragraph" w:styleId="802">
    <w:name w:val="Heading 7"/>
    <w:basedOn w:val="968"/>
    <w:next w:val="968"/>
    <w:link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3">
    <w:name w:val="Heading 7 Char"/>
    <w:link w:val="8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4">
    <w:name w:val="Heading 8"/>
    <w:basedOn w:val="968"/>
    <w:next w:val="968"/>
    <w:link w:val="8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5">
    <w:name w:val="Heading 8 Char"/>
    <w:link w:val="804"/>
    <w:uiPriority w:val="9"/>
    <w:rPr>
      <w:rFonts w:ascii="Arial" w:hAnsi="Arial" w:eastAsia="Arial" w:cs="Arial"/>
      <w:i/>
      <w:iCs/>
      <w:sz w:val="22"/>
      <w:szCs w:val="22"/>
    </w:rPr>
  </w:style>
  <w:style w:type="paragraph" w:styleId="806">
    <w:name w:val="Heading 9"/>
    <w:basedOn w:val="968"/>
    <w:next w:val="968"/>
    <w:link w:val="8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7">
    <w:name w:val="Heading 9 Char"/>
    <w:link w:val="806"/>
    <w:uiPriority w:val="9"/>
    <w:rPr>
      <w:rFonts w:ascii="Arial" w:hAnsi="Arial" w:eastAsia="Arial" w:cs="Arial"/>
      <w:i/>
      <w:iCs/>
      <w:sz w:val="21"/>
      <w:szCs w:val="21"/>
    </w:rPr>
  </w:style>
  <w:style w:type="paragraph" w:styleId="808">
    <w:name w:val="List Paragraph"/>
    <w:basedOn w:val="968"/>
    <w:uiPriority w:val="34"/>
    <w:qFormat/>
    <w:pPr>
      <w:contextualSpacing/>
      <w:ind w:left="720"/>
    </w:pPr>
  </w:style>
  <w:style w:type="paragraph" w:styleId="809">
    <w:name w:val="No Spacing"/>
    <w:uiPriority w:val="1"/>
    <w:qFormat/>
    <w:pPr>
      <w:spacing w:before="0" w:after="0" w:line="240" w:lineRule="auto"/>
    </w:pPr>
  </w:style>
  <w:style w:type="paragraph" w:styleId="810">
    <w:name w:val="Title"/>
    <w:basedOn w:val="968"/>
    <w:next w:val="968"/>
    <w:link w:val="8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1">
    <w:name w:val="Title Char"/>
    <w:link w:val="810"/>
    <w:uiPriority w:val="10"/>
    <w:rPr>
      <w:sz w:val="48"/>
      <w:szCs w:val="48"/>
    </w:rPr>
  </w:style>
  <w:style w:type="paragraph" w:styleId="812">
    <w:name w:val="Subtitle"/>
    <w:basedOn w:val="968"/>
    <w:next w:val="968"/>
    <w:link w:val="813"/>
    <w:uiPriority w:val="11"/>
    <w:qFormat/>
    <w:pPr>
      <w:spacing w:before="200" w:after="200"/>
    </w:pPr>
    <w:rPr>
      <w:sz w:val="24"/>
      <w:szCs w:val="24"/>
    </w:rPr>
  </w:style>
  <w:style w:type="character" w:styleId="813">
    <w:name w:val="Subtitle Char"/>
    <w:link w:val="812"/>
    <w:uiPriority w:val="11"/>
    <w:rPr>
      <w:sz w:val="24"/>
      <w:szCs w:val="24"/>
    </w:rPr>
  </w:style>
  <w:style w:type="paragraph" w:styleId="814">
    <w:name w:val="Quote"/>
    <w:basedOn w:val="968"/>
    <w:next w:val="968"/>
    <w:link w:val="815"/>
    <w:uiPriority w:val="29"/>
    <w:qFormat/>
    <w:pPr>
      <w:ind w:left="720" w:right="720"/>
    </w:pPr>
    <w:rPr>
      <w:i/>
    </w:rPr>
  </w:style>
  <w:style w:type="character" w:styleId="815">
    <w:name w:val="Quote Char"/>
    <w:link w:val="814"/>
    <w:uiPriority w:val="29"/>
    <w:rPr>
      <w:i/>
    </w:rPr>
  </w:style>
  <w:style w:type="paragraph" w:styleId="816">
    <w:name w:val="Intense Quote"/>
    <w:basedOn w:val="968"/>
    <w:next w:val="968"/>
    <w:link w:val="8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7">
    <w:name w:val="Intense Quote Char"/>
    <w:link w:val="816"/>
    <w:uiPriority w:val="30"/>
    <w:rPr>
      <w:i/>
    </w:rPr>
  </w:style>
  <w:style w:type="paragraph" w:styleId="818">
    <w:name w:val="Header"/>
    <w:basedOn w:val="968"/>
    <w:link w:val="8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9">
    <w:name w:val="Header Char"/>
    <w:link w:val="818"/>
    <w:uiPriority w:val="99"/>
  </w:style>
  <w:style w:type="paragraph" w:styleId="820">
    <w:name w:val="Footer"/>
    <w:basedOn w:val="968"/>
    <w:link w:val="8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1">
    <w:name w:val="Footer Char"/>
    <w:link w:val="820"/>
    <w:uiPriority w:val="99"/>
  </w:style>
  <w:style w:type="paragraph" w:styleId="822">
    <w:name w:val="Caption"/>
    <w:basedOn w:val="968"/>
    <w:next w:val="9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3">
    <w:name w:val="Caption Char"/>
    <w:basedOn w:val="822"/>
    <w:link w:val="820"/>
    <w:uiPriority w:val="99"/>
  </w:style>
  <w:style w:type="table" w:styleId="8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0">
    <w:name w:val="Hyperlink"/>
    <w:uiPriority w:val="99"/>
    <w:unhideWhenUsed/>
    <w:rPr>
      <w:color w:val="0000ff" w:themeColor="hyperlink"/>
      <w:u w:val="single"/>
    </w:rPr>
  </w:style>
  <w:style w:type="paragraph" w:styleId="951">
    <w:name w:val="footnote text"/>
    <w:basedOn w:val="968"/>
    <w:link w:val="952"/>
    <w:uiPriority w:val="99"/>
    <w:semiHidden/>
    <w:unhideWhenUsed/>
    <w:pPr>
      <w:spacing w:after="40" w:line="240" w:lineRule="auto"/>
    </w:pPr>
    <w:rPr>
      <w:sz w:val="18"/>
    </w:rPr>
  </w:style>
  <w:style w:type="character" w:styleId="952">
    <w:name w:val="Footnote Text Char"/>
    <w:link w:val="951"/>
    <w:uiPriority w:val="99"/>
    <w:rPr>
      <w:sz w:val="18"/>
    </w:rPr>
  </w:style>
  <w:style w:type="character" w:styleId="953">
    <w:name w:val="footnote reference"/>
    <w:uiPriority w:val="99"/>
    <w:unhideWhenUsed/>
    <w:rPr>
      <w:vertAlign w:val="superscript"/>
    </w:rPr>
  </w:style>
  <w:style w:type="paragraph" w:styleId="954">
    <w:name w:val="endnote text"/>
    <w:basedOn w:val="968"/>
    <w:link w:val="955"/>
    <w:uiPriority w:val="99"/>
    <w:semiHidden/>
    <w:unhideWhenUsed/>
    <w:pPr>
      <w:spacing w:after="0" w:line="240" w:lineRule="auto"/>
    </w:pPr>
    <w:rPr>
      <w:sz w:val="20"/>
    </w:rPr>
  </w:style>
  <w:style w:type="character" w:styleId="955">
    <w:name w:val="Endnote Text Char"/>
    <w:link w:val="954"/>
    <w:uiPriority w:val="99"/>
    <w:rPr>
      <w:sz w:val="20"/>
    </w:rPr>
  </w:style>
  <w:style w:type="character" w:styleId="956">
    <w:name w:val="endnote reference"/>
    <w:uiPriority w:val="99"/>
    <w:semiHidden/>
    <w:unhideWhenUsed/>
    <w:rPr>
      <w:vertAlign w:val="superscript"/>
    </w:rPr>
  </w:style>
  <w:style w:type="paragraph" w:styleId="957">
    <w:name w:val="toc 1"/>
    <w:basedOn w:val="968"/>
    <w:next w:val="968"/>
    <w:uiPriority w:val="39"/>
    <w:unhideWhenUsed/>
    <w:pPr>
      <w:ind w:left="0" w:right="0" w:firstLine="0"/>
      <w:spacing w:after="57"/>
    </w:pPr>
  </w:style>
  <w:style w:type="paragraph" w:styleId="958">
    <w:name w:val="toc 2"/>
    <w:basedOn w:val="968"/>
    <w:next w:val="968"/>
    <w:uiPriority w:val="39"/>
    <w:unhideWhenUsed/>
    <w:pPr>
      <w:ind w:left="283" w:right="0" w:firstLine="0"/>
      <w:spacing w:after="57"/>
    </w:pPr>
  </w:style>
  <w:style w:type="paragraph" w:styleId="959">
    <w:name w:val="toc 3"/>
    <w:basedOn w:val="968"/>
    <w:next w:val="968"/>
    <w:uiPriority w:val="39"/>
    <w:unhideWhenUsed/>
    <w:pPr>
      <w:ind w:left="567" w:right="0" w:firstLine="0"/>
      <w:spacing w:after="57"/>
    </w:pPr>
  </w:style>
  <w:style w:type="paragraph" w:styleId="960">
    <w:name w:val="toc 4"/>
    <w:basedOn w:val="968"/>
    <w:next w:val="968"/>
    <w:uiPriority w:val="39"/>
    <w:unhideWhenUsed/>
    <w:pPr>
      <w:ind w:left="850" w:right="0" w:firstLine="0"/>
      <w:spacing w:after="57"/>
    </w:pPr>
  </w:style>
  <w:style w:type="paragraph" w:styleId="961">
    <w:name w:val="toc 5"/>
    <w:basedOn w:val="968"/>
    <w:next w:val="968"/>
    <w:uiPriority w:val="39"/>
    <w:unhideWhenUsed/>
    <w:pPr>
      <w:ind w:left="1134" w:right="0" w:firstLine="0"/>
      <w:spacing w:after="57"/>
    </w:pPr>
  </w:style>
  <w:style w:type="paragraph" w:styleId="962">
    <w:name w:val="toc 6"/>
    <w:basedOn w:val="968"/>
    <w:next w:val="968"/>
    <w:uiPriority w:val="39"/>
    <w:unhideWhenUsed/>
    <w:pPr>
      <w:ind w:left="1417" w:right="0" w:firstLine="0"/>
      <w:spacing w:after="57"/>
    </w:pPr>
  </w:style>
  <w:style w:type="paragraph" w:styleId="963">
    <w:name w:val="toc 7"/>
    <w:basedOn w:val="968"/>
    <w:next w:val="968"/>
    <w:uiPriority w:val="39"/>
    <w:unhideWhenUsed/>
    <w:pPr>
      <w:ind w:left="1701" w:right="0" w:firstLine="0"/>
      <w:spacing w:after="57"/>
    </w:pPr>
  </w:style>
  <w:style w:type="paragraph" w:styleId="964">
    <w:name w:val="toc 8"/>
    <w:basedOn w:val="968"/>
    <w:next w:val="968"/>
    <w:uiPriority w:val="39"/>
    <w:unhideWhenUsed/>
    <w:pPr>
      <w:ind w:left="1984" w:right="0" w:firstLine="0"/>
      <w:spacing w:after="57"/>
    </w:pPr>
  </w:style>
  <w:style w:type="paragraph" w:styleId="965">
    <w:name w:val="toc 9"/>
    <w:basedOn w:val="968"/>
    <w:next w:val="968"/>
    <w:uiPriority w:val="39"/>
    <w:unhideWhenUsed/>
    <w:pPr>
      <w:ind w:left="2268" w:right="0" w:firstLine="0"/>
      <w:spacing w:after="57"/>
    </w:pPr>
  </w:style>
  <w:style w:type="paragraph" w:styleId="966">
    <w:name w:val="TOC Heading"/>
    <w:uiPriority w:val="39"/>
    <w:unhideWhenUsed/>
  </w:style>
  <w:style w:type="paragraph" w:styleId="967">
    <w:name w:val="table of figures"/>
    <w:basedOn w:val="968"/>
    <w:next w:val="968"/>
    <w:uiPriority w:val="99"/>
    <w:unhideWhenUsed/>
    <w:pPr>
      <w:spacing w:after="0" w:afterAutospacing="0"/>
    </w:pPr>
  </w:style>
  <w:style w:type="paragraph" w:styleId="968" w:default="1">
    <w:name w:val="Normal"/>
    <w:next w:val="968"/>
    <w:link w:val="968"/>
    <w:qFormat/>
    <w:rPr>
      <w:sz w:val="28"/>
      <w:lang w:val="ru-RU" w:eastAsia="ru-RU" w:bidi="ar-SA"/>
    </w:rPr>
  </w:style>
  <w:style w:type="paragraph" w:styleId="969">
    <w:name w:val="Заголовок 1"/>
    <w:basedOn w:val="968"/>
    <w:next w:val="968"/>
    <w:link w:val="968"/>
    <w:qFormat/>
    <w:pPr>
      <w:keepNext/>
      <w:outlineLvl w:val="0"/>
    </w:pPr>
    <w:rPr>
      <w:b/>
    </w:rPr>
  </w:style>
  <w:style w:type="paragraph" w:styleId="970">
    <w:name w:val="Заголовок 2"/>
    <w:basedOn w:val="968"/>
    <w:next w:val="968"/>
    <w:link w:val="968"/>
    <w:qFormat/>
    <w:pPr>
      <w:jc w:val="center"/>
      <w:keepNext/>
      <w:outlineLvl w:val="1"/>
    </w:pPr>
    <w:rPr>
      <w:b/>
    </w:rPr>
  </w:style>
  <w:style w:type="character" w:styleId="971">
    <w:name w:val="Основной шрифт абзаца"/>
    <w:next w:val="971"/>
    <w:link w:val="968"/>
    <w:semiHidden/>
  </w:style>
  <w:style w:type="table" w:styleId="972">
    <w:name w:val="Обычная таблица"/>
    <w:next w:val="972"/>
    <w:link w:val="968"/>
    <w:semiHidden/>
    <w:tblPr/>
  </w:style>
  <w:style w:type="numbering" w:styleId="973">
    <w:name w:val="Нет списка"/>
    <w:next w:val="973"/>
    <w:link w:val="968"/>
    <w:semiHidden/>
  </w:style>
  <w:style w:type="paragraph" w:styleId="974">
    <w:name w:val="Основной текст с отступом"/>
    <w:basedOn w:val="968"/>
    <w:next w:val="974"/>
    <w:link w:val="968"/>
    <w:pPr>
      <w:ind w:firstLine="708"/>
    </w:pPr>
  </w:style>
  <w:style w:type="paragraph" w:styleId="975">
    <w:name w:val="Верхний колонтитул"/>
    <w:basedOn w:val="968"/>
    <w:next w:val="975"/>
    <w:link w:val="968"/>
    <w:pPr>
      <w:tabs>
        <w:tab w:val="center" w:pos="4153" w:leader="none"/>
        <w:tab w:val="right" w:pos="8306" w:leader="none"/>
      </w:tabs>
    </w:pPr>
  </w:style>
  <w:style w:type="character" w:styleId="976">
    <w:name w:val="Номер страницы"/>
    <w:basedOn w:val="971"/>
    <w:next w:val="976"/>
    <w:link w:val="968"/>
  </w:style>
  <w:style w:type="paragraph" w:styleId="977">
    <w:name w:val="Основной текст"/>
    <w:basedOn w:val="968"/>
    <w:next w:val="977"/>
    <w:link w:val="968"/>
    <w:pPr>
      <w:jc w:val="both"/>
    </w:pPr>
  </w:style>
  <w:style w:type="paragraph" w:styleId="978">
    <w:name w:val="Нижний колонтитул"/>
    <w:basedOn w:val="968"/>
    <w:next w:val="978"/>
    <w:link w:val="968"/>
    <w:pPr>
      <w:tabs>
        <w:tab w:val="center" w:pos="4153" w:leader="none"/>
        <w:tab w:val="right" w:pos="8306" w:leader="none"/>
      </w:tabs>
    </w:pPr>
  </w:style>
  <w:style w:type="paragraph" w:styleId="979">
    <w:name w:val="Основной текст с отступом 2"/>
    <w:basedOn w:val="968"/>
    <w:next w:val="979"/>
    <w:link w:val="968"/>
    <w:pPr>
      <w:ind w:firstLine="720"/>
      <w:jc w:val="both"/>
    </w:pPr>
  </w:style>
  <w:style w:type="paragraph" w:styleId="980">
    <w:name w:val="Основной текст с отступом 3"/>
    <w:basedOn w:val="968"/>
    <w:next w:val="980"/>
    <w:link w:val="968"/>
    <w:pPr>
      <w:ind w:firstLine="709"/>
    </w:pPr>
  </w:style>
  <w:style w:type="paragraph" w:styleId="981">
    <w:name w:val="Текст выноски"/>
    <w:basedOn w:val="968"/>
    <w:next w:val="981"/>
    <w:link w:val="968"/>
    <w:semiHidden/>
    <w:rPr>
      <w:rFonts w:ascii="Tahoma" w:hAnsi="Tahoma" w:cs="Tahoma"/>
      <w:sz w:val="16"/>
      <w:szCs w:val="16"/>
    </w:rPr>
  </w:style>
  <w:style w:type="character" w:styleId="982" w:default="1">
    <w:name w:val="Default Paragraph Font"/>
    <w:uiPriority w:val="1"/>
    <w:semiHidden/>
    <w:unhideWhenUsed/>
  </w:style>
  <w:style w:type="numbering" w:styleId="983" w:default="1">
    <w:name w:val="No List"/>
    <w:uiPriority w:val="99"/>
    <w:semiHidden/>
    <w:unhideWhenUsed/>
  </w:style>
  <w:style w:type="table" w:styleId="984" w:default="1">
    <w:name w:val="Normal Table"/>
    <w:uiPriority w:val="99"/>
    <w:semiHidden/>
    <w:unhideWhenUsed/>
    <w:tblPr/>
  </w:style>
  <w:style w:type="paragraph" w:styleId="985" w:customStyle="1">
    <w:name w:val="Обычный (веб)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75114&amp;dst=100403&amp;field=134&amp;date=07.10.2024" TargetMode="External"/><Relationship Id="rId15" Type="http://schemas.openxmlformats.org/officeDocument/2006/relationships/hyperlink" Target="https://login.consultant.ru/link/?req=doc&amp;base=LAW&amp;n=475114&amp;dst=338&amp;field=134&amp;date=07.10.2024" TargetMode="External"/><Relationship Id="rId16" Type="http://schemas.openxmlformats.org/officeDocument/2006/relationships/hyperlink" Target="https://login.consultant.ru/link/?req=doc&amp;base=LAW&amp;n=475114&amp;dst=100493&amp;field=134&amp;date=07.10.2024" TargetMode="External"/><Relationship Id="rId17" Type="http://schemas.openxmlformats.org/officeDocument/2006/relationships/hyperlink" Target="https://login.consultant.ru/link/?req=doc&amp;base=LAW&amp;n=475114&amp;dst=1124&amp;field=134&amp;date=07.10.2024" TargetMode="External"/><Relationship Id="rId18" Type="http://schemas.openxmlformats.org/officeDocument/2006/relationships/hyperlink" Target="https://login.consultant.ru/link/?req=doc&amp;base=LAW&amp;n=475114&amp;dst=101791&amp;field=134&amp;date=07.10.2024" TargetMode="External"/><Relationship Id="rId19" Type="http://schemas.openxmlformats.org/officeDocument/2006/relationships/hyperlink" Target="https://login.consultant.ru/link/?req=doc&amp;base=LAW&amp;n=471024&amp;date=07.10.2024" TargetMode="External"/><Relationship Id="rId20" Type="http://schemas.openxmlformats.org/officeDocument/2006/relationships/hyperlink" Target="https://login.consultant.ru/link/?req=doc&amp;base=LAW&amp;n=475114&amp;date=07.10.2024" TargetMode="External"/><Relationship Id="rId21" Type="http://schemas.openxmlformats.org/officeDocument/2006/relationships/hyperlink" Target="https://login.consultant.ru/link/?req=doc&amp;base=LAW&amp;n=475114&amp;dst=1124&amp;field=134&amp;date=07.10.2024" TargetMode="External"/><Relationship Id="rId22" Type="http://schemas.openxmlformats.org/officeDocument/2006/relationships/hyperlink" Target="https://login.consultant.ru/link/?req=doc&amp;base=LAW&amp;n=475114&amp;dst=101791&amp;field=134&amp;date=07.10.2024" TargetMode="External"/><Relationship Id="rId23" Type="http://schemas.openxmlformats.org/officeDocument/2006/relationships/hyperlink" Target="https://login.consultant.ru/link/?req=doc&amp;base=LAW&amp;n=475114&amp;dst=1130&amp;field=134&amp;date=07.10.2024" TargetMode="External"/><Relationship Id="rId24" Type="http://schemas.openxmlformats.org/officeDocument/2006/relationships/hyperlink" Target="https://login.consultant.ru/link/?req=doc&amp;base=LAW&amp;n=475114&amp;dst=338&amp;field=134&amp;date=07.10.2024" TargetMode="External"/><Relationship Id="rId25" Type="http://schemas.openxmlformats.org/officeDocument/2006/relationships/hyperlink" Target="file:///opt/onlyoffice/desktopeditors/editors/web-apps/apps/documenteditor/main/index.html?_dc=0&amp;lang=ru-RU&amp;frameEditorId=placeholder&amp;parentOrigin=file://#p84" TargetMode="External"/><Relationship Id="rId26" Type="http://schemas.openxmlformats.org/officeDocument/2006/relationships/hyperlink" Target="file:///opt/onlyoffice/desktopeditors/editors/web-apps/apps/documenteditor/main/index.html?_dc=0&amp;lang=ru-RU&amp;frameEditorId=placeholder&amp;parentOrigin=file://#p155" TargetMode="External"/><Relationship Id="rId27" Type="http://schemas.openxmlformats.org/officeDocument/2006/relationships/hyperlink" Target="file:///opt/onlyoffice/desktopeditors/editors/web-apps/apps/documenteditor/main/index.html?_dc=0&amp;lang=ru-RU&amp;frameEditorId=placeholder&amp;parentOrigin=file://#p205" TargetMode="External"/><Relationship Id="rId28" Type="http://schemas.openxmlformats.org/officeDocument/2006/relationships/hyperlink" Target="file:///opt/onlyoffice/desktopeditors/editors/web-apps/apps/documenteditor/main/index.html?_dc=0&amp;lang=ru-RU&amp;frameEditorId=placeholder&amp;parentOrigin=file://#p241" TargetMode="External"/><Relationship Id="rId29" Type="http://schemas.openxmlformats.org/officeDocument/2006/relationships/hyperlink" Target="file:///opt/onlyoffice/desktopeditors/editors/web-apps/apps/documenteditor/main/index.html?_dc=0&amp;lang=ru-RU&amp;frameEditorId=placeholder&amp;parentOrigin=file://#p264" TargetMode="External"/><Relationship Id="rId30" Type="http://schemas.openxmlformats.org/officeDocument/2006/relationships/hyperlink" Target="https://login.consultant.ru/link/?req=doc&amp;base=LAW&amp;n=482686&amp;dst=100278&amp;field=134&amp;date=07.10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 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Наталья</dc:creator>
  <cp:revision>19</cp:revision>
  <dcterms:created xsi:type="dcterms:W3CDTF">2024-09-11T09:16:00Z</dcterms:created>
  <dcterms:modified xsi:type="dcterms:W3CDTF">2024-11-14T08:26:38Z</dcterms:modified>
  <cp:version>1048576</cp:version>
</cp:coreProperties>
</file>