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B93" w:rsidRDefault="00B25B93">
      <w:pPr>
        <w:jc w:val="center"/>
        <w:rPr>
          <w:b/>
          <w:sz w:val="28"/>
          <w:szCs w:val="28"/>
        </w:rPr>
      </w:pPr>
      <w:r>
        <w:rPr>
          <w:b/>
          <w:sz w:val="28"/>
          <w:szCs w:val="28"/>
        </w:rPr>
        <w:t>РОССИЙСКАЯ ФЕДЕРАЦИЯ</w:t>
      </w:r>
    </w:p>
    <w:p w:rsidR="00B25B93" w:rsidRDefault="00B25B93">
      <w:pPr>
        <w:jc w:val="center"/>
        <w:rPr>
          <w:b/>
          <w:sz w:val="28"/>
          <w:szCs w:val="28"/>
        </w:rPr>
      </w:pPr>
      <w:r>
        <w:rPr>
          <w:b/>
          <w:sz w:val="28"/>
          <w:szCs w:val="28"/>
        </w:rPr>
        <w:t>БЕЛГОРОДСКАЯ ОБЛАСТЬ</w:t>
      </w:r>
    </w:p>
    <w:p w:rsidR="00B25B93" w:rsidRDefault="00B25B93">
      <w:pPr>
        <w:jc w:val="center"/>
        <w:rPr>
          <w:b/>
          <w:sz w:val="28"/>
          <w:szCs w:val="28"/>
        </w:rPr>
      </w:pPr>
    </w:p>
    <w:p w:rsidR="00B25B93" w:rsidRDefault="00AE1E5F">
      <w:pPr>
        <w:jc w:val="center"/>
        <w:rPr>
          <w:b/>
          <w:sz w:val="28"/>
          <w:szCs w:val="28"/>
        </w:rPr>
      </w:pPr>
      <w:r>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Изображение 1" o:spid="_x0000_i1025" type="#_x0000_t75" style="width:45.75pt;height:52.5pt;visibility:visible">
            <v:imagedata r:id="rId7" o:title=""/>
          </v:shape>
        </w:pict>
      </w:r>
    </w:p>
    <w:p w:rsidR="00B25B93" w:rsidRDefault="00B25B93">
      <w:pPr>
        <w:jc w:val="center"/>
        <w:rPr>
          <w:b/>
          <w:sz w:val="28"/>
          <w:szCs w:val="28"/>
        </w:rPr>
      </w:pPr>
    </w:p>
    <w:p w:rsidR="00B25B93" w:rsidRDefault="00B25B93">
      <w:pPr>
        <w:jc w:val="center"/>
        <w:rPr>
          <w:b/>
          <w:sz w:val="28"/>
          <w:szCs w:val="28"/>
        </w:rPr>
      </w:pPr>
      <w:r>
        <w:rPr>
          <w:b/>
          <w:sz w:val="28"/>
          <w:szCs w:val="28"/>
        </w:rPr>
        <w:t xml:space="preserve">СОВЕТ ДЕПУТАТОВ </w:t>
      </w:r>
    </w:p>
    <w:p w:rsidR="00B25B93" w:rsidRDefault="00B25B93">
      <w:pPr>
        <w:jc w:val="center"/>
        <w:rPr>
          <w:b/>
          <w:sz w:val="28"/>
          <w:szCs w:val="28"/>
        </w:rPr>
      </w:pPr>
      <w:r>
        <w:rPr>
          <w:b/>
          <w:sz w:val="28"/>
          <w:szCs w:val="28"/>
        </w:rPr>
        <w:t>ВАЛУЙСКОГО МУНИЦИПАЛЬНОГО ОКРУГА</w:t>
      </w:r>
    </w:p>
    <w:p w:rsidR="00B25B93" w:rsidRDefault="00B25B93">
      <w:pPr>
        <w:jc w:val="center"/>
        <w:rPr>
          <w:b/>
          <w:sz w:val="28"/>
          <w:szCs w:val="28"/>
        </w:rPr>
      </w:pPr>
    </w:p>
    <w:p w:rsidR="00B25B93" w:rsidRDefault="00B25B93">
      <w:pPr>
        <w:jc w:val="center"/>
        <w:rPr>
          <w:b/>
          <w:sz w:val="28"/>
          <w:szCs w:val="28"/>
        </w:rPr>
      </w:pPr>
      <w:r>
        <w:rPr>
          <w:b/>
          <w:sz w:val="28"/>
          <w:szCs w:val="28"/>
        </w:rPr>
        <w:t>РЕШЕНИЕ</w:t>
      </w:r>
    </w:p>
    <w:p w:rsidR="00B25B93" w:rsidRDefault="00B25B93">
      <w:pPr>
        <w:jc w:val="center"/>
        <w:rPr>
          <w:b/>
        </w:rPr>
      </w:pPr>
    </w:p>
    <w:p w:rsidR="00B25B93" w:rsidRDefault="00B25B93">
      <w:pPr>
        <w:rPr>
          <w:b/>
          <w:sz w:val="28"/>
          <w:szCs w:val="28"/>
        </w:rPr>
      </w:pPr>
      <w:r>
        <w:rPr>
          <w:b/>
          <w:sz w:val="28"/>
          <w:szCs w:val="28"/>
        </w:rPr>
        <w:t xml:space="preserve">«27» </w:t>
      </w:r>
      <w:r w:rsidR="00AE1E5F">
        <w:rPr>
          <w:b/>
          <w:sz w:val="28"/>
          <w:szCs w:val="28"/>
        </w:rPr>
        <w:t>марта 2026</w:t>
      </w:r>
      <w:r>
        <w:rPr>
          <w:b/>
          <w:sz w:val="28"/>
          <w:szCs w:val="28"/>
        </w:rPr>
        <w:t xml:space="preserve"> г.</w:t>
      </w:r>
      <w:r>
        <w:rPr>
          <w:b/>
          <w:sz w:val="28"/>
          <w:szCs w:val="28"/>
        </w:rPr>
        <w:tab/>
      </w:r>
      <w:r>
        <w:rPr>
          <w:b/>
          <w:sz w:val="28"/>
          <w:szCs w:val="28"/>
        </w:rPr>
        <w:tab/>
      </w:r>
      <w:r>
        <w:rPr>
          <w:b/>
          <w:sz w:val="28"/>
          <w:szCs w:val="28"/>
        </w:rPr>
        <w:tab/>
      </w:r>
      <w:r>
        <w:rPr>
          <w:b/>
          <w:sz w:val="28"/>
          <w:szCs w:val="28"/>
        </w:rPr>
        <w:tab/>
      </w:r>
      <w:r>
        <w:rPr>
          <w:b/>
          <w:sz w:val="28"/>
          <w:szCs w:val="28"/>
        </w:rPr>
        <w:tab/>
        <w:t xml:space="preserve">                                            №</w:t>
      </w:r>
      <w:r w:rsidR="00AE1E5F">
        <w:rPr>
          <w:b/>
          <w:sz w:val="28"/>
          <w:szCs w:val="28"/>
        </w:rPr>
        <w:t>433</w:t>
      </w:r>
    </w:p>
    <w:p w:rsidR="00B25B93" w:rsidRDefault="00B25B93">
      <w:pPr>
        <w:rPr>
          <w:b/>
        </w:rPr>
      </w:pPr>
      <w:r>
        <w:rPr>
          <w:b/>
          <w:sz w:val="28"/>
          <w:szCs w:val="28"/>
        </w:rPr>
        <w:tab/>
      </w:r>
      <w:r>
        <w:rPr>
          <w:b/>
        </w:rPr>
        <w:tab/>
      </w:r>
      <w:r>
        <w:rPr>
          <w:b/>
        </w:rPr>
        <w:tab/>
      </w:r>
    </w:p>
    <w:p w:rsidR="00B25B93" w:rsidRDefault="00B25B93">
      <w:pPr>
        <w:jc w:val="center"/>
        <w:rPr>
          <w:b/>
          <w:sz w:val="28"/>
          <w:szCs w:val="28"/>
        </w:rPr>
      </w:pPr>
    </w:p>
    <w:p w:rsidR="00B25B93" w:rsidRDefault="00B25B93">
      <w:pPr>
        <w:jc w:val="center"/>
        <w:rPr>
          <w:b/>
          <w:sz w:val="28"/>
          <w:szCs w:val="28"/>
        </w:rPr>
      </w:pPr>
      <w:r>
        <w:rPr>
          <w:b/>
          <w:sz w:val="28"/>
          <w:szCs w:val="28"/>
        </w:rPr>
        <w:t>Об утверждении Положения о муниципальном жилищном контроле в</w:t>
      </w:r>
    </w:p>
    <w:p w:rsidR="00B25B93" w:rsidRDefault="00B25B93">
      <w:pPr>
        <w:jc w:val="center"/>
        <w:rPr>
          <w:b/>
          <w:sz w:val="28"/>
          <w:szCs w:val="28"/>
        </w:rPr>
      </w:pPr>
      <w:r>
        <w:rPr>
          <w:b/>
          <w:sz w:val="28"/>
          <w:szCs w:val="28"/>
        </w:rPr>
        <w:t>Валуйском муниципальном округе</w:t>
      </w:r>
    </w:p>
    <w:p w:rsidR="00B25B93" w:rsidRDefault="00B25B93">
      <w:pPr>
        <w:rPr>
          <w:b/>
          <w:sz w:val="28"/>
          <w:szCs w:val="28"/>
        </w:rPr>
      </w:pPr>
    </w:p>
    <w:p w:rsidR="00B25B93" w:rsidRDefault="00B25B93">
      <w:pPr>
        <w:ind w:firstLine="709"/>
        <w:jc w:val="both"/>
        <w:rPr>
          <w:b/>
          <w:bCs/>
          <w:sz w:val="28"/>
          <w:szCs w:val="28"/>
        </w:rPr>
      </w:pPr>
      <w:r>
        <w:rPr>
          <w:sz w:val="28"/>
          <w:szCs w:val="28"/>
        </w:rPr>
        <w:t xml:space="preserve">В соответствии с Жилищным </w:t>
      </w:r>
      <w:hyperlink r:id="rId8" w:tooltip="consultantplus://offline/ref=5E974B0CE3D523598FE3F4952D3C7D8FA163812AE883BE3F828997DCAEF0D8325937A765CC04D8CEA0EAF00EIAj7M" w:history="1">
        <w:r w:rsidRPr="00AA6956">
          <w:rPr>
            <w:sz w:val="28"/>
            <w:szCs w:val="28"/>
          </w:rPr>
          <w:t>кодексом</w:t>
        </w:r>
      </w:hyperlink>
      <w:r w:rsidRPr="00AA6956">
        <w:rPr>
          <w:sz w:val="28"/>
          <w:szCs w:val="28"/>
        </w:rPr>
        <w:t xml:space="preserve"> </w:t>
      </w:r>
      <w:r>
        <w:rPr>
          <w:sz w:val="28"/>
          <w:szCs w:val="28"/>
        </w:rPr>
        <w:t xml:space="preserve">Российской Федерации, Федеральным законом от 6 октября 2003 № 131-ФЗ «Об общих принципах организации местного самоуправления в Российской Федерации», </w:t>
      </w:r>
      <w:r>
        <w:rPr>
          <w:sz w:val="27"/>
          <w:szCs w:val="27"/>
        </w:rPr>
        <w:t xml:space="preserve">Федеральным законом от 20 марта </w:t>
      </w:r>
      <w:smartTag w:uri="urn:schemas-microsoft-com:office:smarttags" w:element="metricconverter">
        <w:smartTagPr>
          <w:attr w:name="ProductID" w:val="2025 г"/>
        </w:smartTagPr>
        <w:r>
          <w:rPr>
            <w:sz w:val="27"/>
            <w:szCs w:val="27"/>
          </w:rPr>
          <w:t>2025 г</w:t>
        </w:r>
      </w:smartTag>
      <w:r>
        <w:rPr>
          <w:sz w:val="27"/>
          <w:szCs w:val="27"/>
        </w:rPr>
        <w:t xml:space="preserve">. № 33-ФЗ «Об общих принципах организации местного самоуправления в единой системе публичной власти», </w:t>
      </w:r>
      <w:r>
        <w:rPr>
          <w:sz w:val="28"/>
          <w:szCs w:val="28"/>
        </w:rPr>
        <w:t xml:space="preserve">Федеральным </w:t>
      </w:r>
      <w:hyperlink r:id="rId9" w:tooltip="consultantplus://offline/ref=5E974B0CE3D523598FE3F4952D3C7D8FAE668C28EA83BE3F828997DCAEF0D8325937A765CC04D8CEA0EAF00EIAj7M" w:history="1">
        <w:r w:rsidRPr="00AA6956">
          <w:rPr>
            <w:sz w:val="28"/>
            <w:szCs w:val="28"/>
          </w:rPr>
          <w:t>законом</w:t>
        </w:r>
      </w:hyperlink>
      <w:r w:rsidRPr="00AA6956">
        <w:rPr>
          <w:sz w:val="28"/>
          <w:szCs w:val="28"/>
        </w:rPr>
        <w:t xml:space="preserve"> о</w:t>
      </w:r>
      <w:r>
        <w:rPr>
          <w:sz w:val="28"/>
          <w:szCs w:val="28"/>
        </w:rPr>
        <w:t xml:space="preserve">т 31 июля </w:t>
      </w:r>
      <w:smartTag w:uri="urn:schemas-microsoft-com:office:smarttags" w:element="metricconverter">
        <w:smartTagPr>
          <w:attr w:name="ProductID" w:val="2020 г"/>
        </w:smartTagPr>
        <w:r>
          <w:rPr>
            <w:sz w:val="28"/>
            <w:szCs w:val="28"/>
          </w:rPr>
          <w:t>2020 г</w:t>
        </w:r>
      </w:smartTag>
      <w:r>
        <w:rPr>
          <w:sz w:val="28"/>
          <w:szCs w:val="28"/>
        </w:rPr>
        <w:t>. № 248-ФЗ «О государственном контроле (надзоре) и муниципальном контроле в Российской Федерации», Уставом Валуйского муниципального округа Белгородской области, Совет депутатов Валуйского муниципального округа</w:t>
      </w:r>
      <w:r>
        <w:rPr>
          <w:b/>
          <w:bCs/>
          <w:sz w:val="28"/>
          <w:szCs w:val="28"/>
        </w:rPr>
        <w:t xml:space="preserve"> решил:</w:t>
      </w:r>
    </w:p>
    <w:p w:rsidR="00B25B93" w:rsidRDefault="00B25B93">
      <w:pPr>
        <w:numPr>
          <w:ilvl w:val="0"/>
          <w:numId w:val="1"/>
        </w:numPr>
        <w:ind w:firstLine="709"/>
        <w:jc w:val="both"/>
        <w:rPr>
          <w:sz w:val="28"/>
          <w:szCs w:val="28"/>
        </w:rPr>
      </w:pPr>
      <w:r>
        <w:rPr>
          <w:sz w:val="28"/>
          <w:szCs w:val="28"/>
        </w:rPr>
        <w:t>Утвердить прилагаемое Положение о муниципальном жилищном контроле в Валуйском муниципальном округе (далее - Положение).</w:t>
      </w:r>
    </w:p>
    <w:p w:rsidR="00B25B93" w:rsidRDefault="00B25B93">
      <w:pPr>
        <w:numPr>
          <w:ilvl w:val="0"/>
          <w:numId w:val="1"/>
        </w:numPr>
        <w:ind w:firstLine="709"/>
        <w:jc w:val="both"/>
        <w:rPr>
          <w:rStyle w:val="a8"/>
          <w:b w:val="0"/>
          <w:sz w:val="28"/>
          <w:szCs w:val="28"/>
        </w:rPr>
      </w:pPr>
      <w:r>
        <w:rPr>
          <w:sz w:val="28"/>
          <w:szCs w:val="28"/>
        </w:rPr>
        <w:t>Опубликовать настоящее решение в газете «Валуйская звезда» и сетевом издании «Валуйская звезда» (</w:t>
      </w:r>
      <w:hyperlink r:id="rId10" w:tgtFrame="https://e.mail.ru/inbox/0:15542725250000000241:0/_blank" w:history="1">
        <w:r>
          <w:rPr>
            <w:rStyle w:val="a6"/>
            <w:color w:val="auto"/>
            <w:sz w:val="28"/>
            <w:szCs w:val="28"/>
            <w:u w:val="none"/>
          </w:rPr>
          <w:t>val-zvezda31.ru</w:t>
        </w:r>
      </w:hyperlink>
      <w:r>
        <w:rPr>
          <w:rStyle w:val="a8"/>
          <w:bCs w:val="0"/>
          <w:sz w:val="28"/>
          <w:szCs w:val="28"/>
        </w:rPr>
        <w:t>)</w:t>
      </w:r>
      <w:r>
        <w:rPr>
          <w:rStyle w:val="a8"/>
          <w:b w:val="0"/>
          <w:bCs w:val="0"/>
          <w:sz w:val="28"/>
          <w:szCs w:val="28"/>
        </w:rPr>
        <w:t>.</w:t>
      </w:r>
    </w:p>
    <w:p w:rsidR="00B25B93" w:rsidRDefault="00B25B93">
      <w:pPr>
        <w:numPr>
          <w:ilvl w:val="0"/>
          <w:numId w:val="1"/>
        </w:numPr>
        <w:ind w:firstLine="709"/>
        <w:jc w:val="both"/>
        <w:rPr>
          <w:bCs/>
          <w:sz w:val="28"/>
          <w:szCs w:val="28"/>
        </w:rPr>
      </w:pPr>
      <w:r>
        <w:rPr>
          <w:bCs/>
          <w:sz w:val="28"/>
          <w:szCs w:val="28"/>
        </w:rPr>
        <w:t>Признать утратившим силу решение Совета депутатов Валуйского городского округа от 26 ноября 2021 года № 666 «Об утверждении Положения о муниципальном жилищном контроле в Валуйском городском округе».</w:t>
      </w:r>
    </w:p>
    <w:p w:rsidR="00B25B93" w:rsidRDefault="00B25B93">
      <w:pPr>
        <w:pStyle w:val="ConsPlusNormal1"/>
        <w:ind w:right="140" w:firstLineChars="275" w:firstLine="770"/>
        <w:jc w:val="both"/>
        <w:rPr>
          <w:bCs/>
          <w:sz w:val="28"/>
          <w:szCs w:val="28"/>
        </w:rPr>
      </w:pPr>
      <w:r>
        <w:rPr>
          <w:sz w:val="28"/>
          <w:szCs w:val="28"/>
        </w:rPr>
        <w:t>4. Настоящее решение вступает в силу с момента его официального опубликования.</w:t>
      </w:r>
    </w:p>
    <w:p w:rsidR="00B25B93" w:rsidRDefault="00B25B93">
      <w:pPr>
        <w:ind w:firstLine="708"/>
        <w:jc w:val="both"/>
        <w:rPr>
          <w:sz w:val="28"/>
          <w:szCs w:val="28"/>
        </w:rPr>
      </w:pPr>
      <w:r>
        <w:rPr>
          <w:sz w:val="28"/>
          <w:szCs w:val="28"/>
        </w:rPr>
        <w:t xml:space="preserve">5. Контроль за исполнением настоящего решения возложить на постоянную комиссию Совета депутатов Валуйского муниципального округа по экономическому развитию, бюджету и налогам, вопросам строительства и ЖКХ  (Меркулов С.Ю.). </w:t>
      </w:r>
    </w:p>
    <w:p w:rsidR="00B25B93" w:rsidRDefault="00B25B93">
      <w:pPr>
        <w:jc w:val="both"/>
        <w:rPr>
          <w:sz w:val="28"/>
          <w:szCs w:val="28"/>
        </w:rPr>
      </w:pPr>
    </w:p>
    <w:p w:rsidR="00B25B93" w:rsidRDefault="00B25B93">
      <w:pPr>
        <w:jc w:val="both"/>
        <w:rPr>
          <w:sz w:val="28"/>
          <w:szCs w:val="28"/>
        </w:rPr>
      </w:pPr>
    </w:p>
    <w:p w:rsidR="00B25B93" w:rsidRDefault="00B25B93">
      <w:pPr>
        <w:jc w:val="both"/>
        <w:rPr>
          <w:b/>
          <w:sz w:val="28"/>
          <w:szCs w:val="28"/>
        </w:rPr>
      </w:pPr>
      <w:r>
        <w:rPr>
          <w:b/>
          <w:sz w:val="28"/>
          <w:szCs w:val="28"/>
        </w:rPr>
        <w:t>Председатель Совета депутатов</w:t>
      </w:r>
    </w:p>
    <w:p w:rsidR="00B25B93" w:rsidRDefault="00B25B93">
      <w:pPr>
        <w:jc w:val="both"/>
        <w:rPr>
          <w:b/>
          <w:sz w:val="28"/>
          <w:szCs w:val="28"/>
        </w:rPr>
      </w:pPr>
      <w:r>
        <w:rPr>
          <w:b/>
          <w:sz w:val="28"/>
          <w:szCs w:val="28"/>
        </w:rPr>
        <w:t xml:space="preserve">Валуйского муниципального округа                                   Г. В. Зеленская </w:t>
      </w:r>
    </w:p>
    <w:p w:rsidR="00B25B93" w:rsidRPr="00AA6956" w:rsidRDefault="00B25B93">
      <w:pPr>
        <w:jc w:val="center"/>
        <w:rPr>
          <w:b/>
          <w:bCs/>
        </w:rPr>
      </w:pPr>
    </w:p>
    <w:p w:rsidR="00B25B93" w:rsidRDefault="00B25B93">
      <w:pPr>
        <w:rPr>
          <w:b/>
          <w:bCs/>
        </w:rPr>
      </w:pPr>
    </w:p>
    <w:p w:rsidR="00B25B93" w:rsidRDefault="00B25B93">
      <w:pPr>
        <w:rPr>
          <w:b/>
        </w:rPr>
      </w:pPr>
    </w:p>
    <w:p w:rsidR="00B25B93" w:rsidRDefault="00B25B93">
      <w:pPr>
        <w:rPr>
          <w:b/>
        </w:rPr>
      </w:pPr>
    </w:p>
    <w:p w:rsidR="00B25B93" w:rsidRDefault="00B25B93">
      <w:pPr>
        <w:rPr>
          <w:b/>
          <w:bCs/>
        </w:rPr>
      </w:pPr>
    </w:p>
    <w:tbl>
      <w:tblPr>
        <w:tblW w:w="0" w:type="auto"/>
        <w:tblInd w:w="-252" w:type="dxa"/>
        <w:tblLayout w:type="fixed"/>
        <w:tblLook w:val="00A0" w:firstRow="1" w:lastRow="0" w:firstColumn="1" w:lastColumn="0" w:noHBand="0" w:noVBand="0"/>
      </w:tblPr>
      <w:tblGrid>
        <w:gridCol w:w="5008"/>
        <w:gridCol w:w="4708"/>
      </w:tblGrid>
      <w:tr w:rsidR="00B25B93" w:rsidTr="00761C8F">
        <w:tc>
          <w:tcPr>
            <w:tcW w:w="5008" w:type="dxa"/>
          </w:tcPr>
          <w:p w:rsidR="00B25B93" w:rsidRPr="00761C8F" w:rsidRDefault="00B25B93" w:rsidP="00761C8F">
            <w:pPr>
              <w:tabs>
                <w:tab w:val="left" w:pos="0"/>
              </w:tabs>
              <w:jc w:val="both"/>
              <w:rPr>
                <w:sz w:val="28"/>
                <w:szCs w:val="28"/>
              </w:rPr>
            </w:pPr>
          </w:p>
        </w:tc>
        <w:tc>
          <w:tcPr>
            <w:tcW w:w="4708" w:type="dxa"/>
          </w:tcPr>
          <w:p w:rsidR="00B25B93" w:rsidRPr="00AE1E5F" w:rsidRDefault="00B25B93" w:rsidP="00AE1E5F">
            <w:pPr>
              <w:tabs>
                <w:tab w:val="left" w:pos="0"/>
              </w:tabs>
              <w:ind w:left="-468" w:hanging="34"/>
              <w:jc w:val="center"/>
              <w:rPr>
                <w:b/>
                <w:sz w:val="28"/>
                <w:szCs w:val="28"/>
              </w:rPr>
            </w:pPr>
            <w:r w:rsidRPr="00AE1E5F">
              <w:rPr>
                <w:b/>
                <w:sz w:val="28"/>
                <w:szCs w:val="28"/>
              </w:rPr>
              <w:t>Приложение</w:t>
            </w:r>
          </w:p>
          <w:p w:rsidR="00B25B93" w:rsidRPr="00AE1E5F" w:rsidRDefault="00B25B93" w:rsidP="00AE1E5F">
            <w:pPr>
              <w:tabs>
                <w:tab w:val="left" w:pos="0"/>
              </w:tabs>
              <w:ind w:left="-468" w:hanging="34"/>
              <w:jc w:val="center"/>
              <w:rPr>
                <w:b/>
                <w:sz w:val="28"/>
                <w:szCs w:val="28"/>
              </w:rPr>
            </w:pPr>
          </w:p>
          <w:p w:rsidR="00B25B93" w:rsidRPr="00AE1E5F" w:rsidRDefault="00B25B93" w:rsidP="00AE1E5F">
            <w:pPr>
              <w:tabs>
                <w:tab w:val="left" w:pos="0"/>
              </w:tabs>
              <w:ind w:left="-468" w:hanging="34"/>
              <w:jc w:val="center"/>
              <w:rPr>
                <w:b/>
                <w:sz w:val="28"/>
                <w:szCs w:val="28"/>
              </w:rPr>
            </w:pPr>
            <w:r w:rsidRPr="00AE1E5F">
              <w:rPr>
                <w:b/>
                <w:sz w:val="28"/>
                <w:szCs w:val="28"/>
              </w:rPr>
              <w:t>Утверждено</w:t>
            </w:r>
          </w:p>
          <w:p w:rsidR="00B25B93" w:rsidRPr="00AE1E5F" w:rsidRDefault="00B25B93" w:rsidP="00AE1E5F">
            <w:pPr>
              <w:tabs>
                <w:tab w:val="left" w:pos="0"/>
              </w:tabs>
              <w:ind w:left="-468" w:hanging="34"/>
              <w:jc w:val="center"/>
              <w:rPr>
                <w:b/>
                <w:sz w:val="28"/>
                <w:szCs w:val="28"/>
              </w:rPr>
            </w:pPr>
            <w:r w:rsidRPr="00AE1E5F">
              <w:rPr>
                <w:b/>
                <w:sz w:val="28"/>
                <w:szCs w:val="28"/>
              </w:rPr>
              <w:t>решением Совета депутатов</w:t>
            </w:r>
          </w:p>
          <w:p w:rsidR="00B25B93" w:rsidRPr="00AE1E5F" w:rsidRDefault="00B25B93" w:rsidP="00AE1E5F">
            <w:pPr>
              <w:tabs>
                <w:tab w:val="left" w:pos="0"/>
              </w:tabs>
              <w:ind w:left="-468" w:hanging="34"/>
              <w:jc w:val="both"/>
              <w:rPr>
                <w:b/>
                <w:sz w:val="28"/>
                <w:szCs w:val="28"/>
              </w:rPr>
            </w:pPr>
            <w:r w:rsidRPr="00AE1E5F">
              <w:rPr>
                <w:b/>
                <w:sz w:val="28"/>
                <w:szCs w:val="28"/>
              </w:rPr>
              <w:t>Валуйского муниципального округа</w:t>
            </w:r>
          </w:p>
          <w:p w:rsidR="00B25B93" w:rsidRPr="00761C8F" w:rsidRDefault="00B25B93" w:rsidP="00AE1E5F">
            <w:pPr>
              <w:tabs>
                <w:tab w:val="left" w:pos="0"/>
              </w:tabs>
              <w:ind w:left="-468" w:hanging="34"/>
              <w:jc w:val="center"/>
              <w:rPr>
                <w:sz w:val="28"/>
                <w:szCs w:val="28"/>
              </w:rPr>
            </w:pPr>
            <w:r w:rsidRPr="00AE1E5F">
              <w:rPr>
                <w:b/>
                <w:sz w:val="28"/>
                <w:szCs w:val="28"/>
              </w:rPr>
              <w:t>от «</w:t>
            </w:r>
            <w:r w:rsidR="00AE1E5F" w:rsidRPr="00AE1E5F">
              <w:rPr>
                <w:b/>
                <w:sz w:val="28"/>
                <w:szCs w:val="28"/>
              </w:rPr>
              <w:t>27</w:t>
            </w:r>
            <w:r w:rsidRPr="00AE1E5F">
              <w:rPr>
                <w:b/>
                <w:sz w:val="28"/>
                <w:szCs w:val="28"/>
              </w:rPr>
              <w:t xml:space="preserve">» марта 2026 года № </w:t>
            </w:r>
            <w:r w:rsidR="00AE1E5F">
              <w:rPr>
                <w:b/>
                <w:sz w:val="28"/>
                <w:szCs w:val="28"/>
              </w:rPr>
              <w:t>433</w:t>
            </w:r>
            <w:bookmarkStart w:id="0" w:name="_GoBack"/>
            <w:bookmarkEnd w:id="0"/>
          </w:p>
        </w:tc>
      </w:tr>
    </w:tbl>
    <w:p w:rsidR="00B25B93" w:rsidRDefault="00B25B93">
      <w:pPr>
        <w:pStyle w:val="24"/>
        <w:shd w:val="clear" w:color="auto" w:fill="auto"/>
        <w:spacing w:after="0" w:line="240" w:lineRule="auto"/>
        <w:jc w:val="right"/>
      </w:pPr>
    </w:p>
    <w:p w:rsidR="00B25B93" w:rsidRDefault="00B25B93">
      <w:pPr>
        <w:pStyle w:val="24"/>
        <w:shd w:val="clear" w:color="auto" w:fill="auto"/>
        <w:spacing w:after="0" w:line="240" w:lineRule="auto"/>
        <w:ind w:left="20"/>
        <w:jc w:val="center"/>
        <w:rPr>
          <w:b/>
        </w:rPr>
      </w:pPr>
    </w:p>
    <w:p w:rsidR="00B25B93" w:rsidRDefault="00B25B93">
      <w:pPr>
        <w:pStyle w:val="24"/>
        <w:shd w:val="clear" w:color="auto" w:fill="auto"/>
        <w:spacing w:after="0" w:line="240" w:lineRule="auto"/>
        <w:ind w:left="20"/>
        <w:jc w:val="center"/>
      </w:pPr>
      <w:r>
        <w:rPr>
          <w:b/>
        </w:rPr>
        <w:t>ПОЛОЖЕНИЕ</w:t>
      </w:r>
    </w:p>
    <w:p w:rsidR="00B25B93" w:rsidRDefault="00B25B93">
      <w:pPr>
        <w:pStyle w:val="24"/>
        <w:shd w:val="clear" w:color="auto" w:fill="auto"/>
        <w:spacing w:after="0" w:line="240" w:lineRule="auto"/>
        <w:ind w:left="20"/>
        <w:jc w:val="center"/>
      </w:pPr>
      <w:r>
        <w:rPr>
          <w:b/>
        </w:rPr>
        <w:t>О МУНИЦИПАЛЬНОМ ЖИЛИЩНОМ</w:t>
      </w:r>
      <w:r>
        <w:rPr>
          <w:b/>
        </w:rPr>
        <w:br/>
        <w:t>КОНТРОЛЕ В ВАЛУЙСКОМ  МУНИЦИПАЛЬНОМ ОКРУГЕ</w:t>
      </w:r>
    </w:p>
    <w:p w:rsidR="00B25B93" w:rsidRDefault="00B25B93">
      <w:pPr>
        <w:jc w:val="center"/>
      </w:pPr>
    </w:p>
    <w:p w:rsidR="00B25B93" w:rsidRDefault="00B25B93">
      <w:pPr>
        <w:pStyle w:val="ConsPlusNormal"/>
        <w:numPr>
          <w:ilvl w:val="0"/>
          <w:numId w:val="2"/>
        </w:numPr>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Общие положения</w:t>
      </w:r>
    </w:p>
    <w:p w:rsidR="00B25B93" w:rsidRDefault="00B25B93">
      <w:pPr>
        <w:pStyle w:val="ConsPlusNormal"/>
        <w:ind w:firstLine="0"/>
        <w:jc w:val="both"/>
        <w:rPr>
          <w:rFonts w:ascii="Times New Roman" w:hAnsi="Times New Roman" w:cs="Times New Roman"/>
          <w:b/>
          <w:bCs/>
          <w:color w:val="000000"/>
          <w:sz w:val="28"/>
          <w:szCs w:val="28"/>
        </w:rPr>
      </w:pPr>
    </w:p>
    <w:p w:rsidR="00B25B93" w:rsidRDefault="00B25B9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 Настоящее Положение устанавливает порядок осуществления муниципального жилищного контроля в Валуйском муниципальном  округе (далее – муниципальный жилищный контроль).</w:t>
      </w:r>
    </w:p>
    <w:p w:rsidR="00B25B93" w:rsidRDefault="00B25B9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B25B93" w:rsidRDefault="00B25B9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B25B93" w:rsidRDefault="00B25B9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требований к формированию фондов капитального ремонта;</w:t>
      </w:r>
    </w:p>
    <w:p w:rsidR="00B25B93" w:rsidRDefault="00B25B9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B25B93" w:rsidRDefault="00B25B9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B25B93" w:rsidRDefault="00B25B9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25B93" w:rsidRDefault="00B25B9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6) правил содержания общего имущества в многоквартирном доме и правил изменения размера платы за содержание жилого помещения;</w:t>
      </w:r>
    </w:p>
    <w:p w:rsidR="00B25B93" w:rsidRDefault="00B25B9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B25B93" w:rsidRDefault="00B25B9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B25B93" w:rsidRDefault="00B25B9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B25B93" w:rsidRDefault="00B25B9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B25B93" w:rsidRDefault="00B25B9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B25B93" w:rsidRDefault="00B25B93">
      <w:pPr>
        <w:ind w:right="140" w:firstLine="709"/>
        <w:jc w:val="both"/>
        <w:rPr>
          <w:color w:val="000000"/>
          <w:sz w:val="28"/>
          <w:szCs w:val="28"/>
        </w:rPr>
      </w:pPr>
      <w:r>
        <w:rPr>
          <w:color w:val="000000"/>
          <w:sz w:val="28"/>
          <w:szCs w:val="28"/>
        </w:rPr>
        <w:t>12)</w:t>
      </w:r>
      <w:r>
        <w:rPr>
          <w:color w:val="000000"/>
          <w:sz w:val="28"/>
          <w:szCs w:val="28"/>
          <w:lang w:eastAsia="zh-CN"/>
        </w:rPr>
        <w:t xml:space="preserve"> </w:t>
      </w:r>
      <w:r>
        <w:rPr>
          <w:sz w:val="28"/>
          <w:szCs w:val="28"/>
          <w:lang w:eastAsia="zh-CN"/>
        </w:rPr>
        <w:t>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B25B93" w:rsidRDefault="00B25B93">
      <w:pPr>
        <w:ind w:firstLine="709"/>
        <w:contextualSpacing/>
        <w:jc w:val="both"/>
        <w:rPr>
          <w:color w:val="000000"/>
          <w:sz w:val="28"/>
          <w:szCs w:val="28"/>
        </w:rPr>
      </w:pPr>
      <w:r>
        <w:rPr>
          <w:color w:val="000000"/>
          <w:sz w:val="28"/>
          <w:szCs w:val="28"/>
        </w:rPr>
        <w:t>1.3. Муниципальный жилищный контроль осуществляется администрацией Валуйского муниципального округа (далее – администрация).</w:t>
      </w:r>
    </w:p>
    <w:p w:rsidR="00B25B93" w:rsidRDefault="00B25B93">
      <w:pPr>
        <w:tabs>
          <w:tab w:val="left" w:pos="1134"/>
        </w:tabs>
        <w:ind w:right="140" w:firstLine="709"/>
        <w:contextualSpacing/>
        <w:jc w:val="both"/>
        <w:rPr>
          <w:sz w:val="28"/>
          <w:szCs w:val="28"/>
        </w:rPr>
      </w:pPr>
      <w:r>
        <w:rPr>
          <w:color w:val="000000"/>
          <w:sz w:val="28"/>
          <w:szCs w:val="28"/>
        </w:rPr>
        <w:t xml:space="preserve">1.4. </w:t>
      </w:r>
      <w:r>
        <w:rPr>
          <w:sz w:val="28"/>
          <w:szCs w:val="28"/>
        </w:rPr>
        <w:t>Объектами муниципального контроля (далее – объект контроля) являются:</w:t>
      </w:r>
    </w:p>
    <w:p w:rsidR="00B25B93" w:rsidRDefault="00B25B93">
      <w:pPr>
        <w:ind w:right="140" w:firstLine="709"/>
        <w:jc w:val="both"/>
        <w:rPr>
          <w:color w:val="000000"/>
          <w:sz w:val="28"/>
          <w:szCs w:val="28"/>
          <w:lang w:eastAsia="zh-CN"/>
        </w:rPr>
      </w:pPr>
      <w:r>
        <w:rPr>
          <w:rFonts w:ascii="Arial" w:hAnsi="Arial" w:cs="Arial"/>
          <w:sz w:val="28"/>
          <w:szCs w:val="28"/>
          <w:lang w:eastAsia="zh-CN"/>
        </w:rPr>
        <w:t xml:space="preserve"> </w:t>
      </w:r>
      <w:r>
        <w:rPr>
          <w:color w:val="000000"/>
          <w:sz w:val="28"/>
          <w:szCs w:val="28"/>
          <w:lang w:eastAsia="zh-CN"/>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пункте 1.2 настоящего Положения;</w:t>
      </w:r>
    </w:p>
    <w:p w:rsidR="00B25B93" w:rsidRDefault="00B25B93">
      <w:pPr>
        <w:ind w:right="140" w:firstLine="709"/>
        <w:jc w:val="both"/>
        <w:rPr>
          <w:sz w:val="28"/>
          <w:szCs w:val="28"/>
        </w:rPr>
      </w:pPr>
      <w:r>
        <w:rPr>
          <w:color w:val="000000"/>
          <w:sz w:val="28"/>
          <w:szCs w:val="28"/>
          <w:lang w:eastAsia="zh-CN"/>
        </w:rPr>
        <w:t>2)</w:t>
      </w:r>
      <w:r>
        <w:rPr>
          <w:color w:val="000000"/>
          <w:sz w:val="16"/>
          <w:szCs w:val="16"/>
          <w:lang w:eastAsia="zh-CN"/>
        </w:rPr>
        <w:t xml:space="preserve"> </w:t>
      </w:r>
      <w:r>
        <w:rPr>
          <w:color w:val="000000"/>
          <w:sz w:val="28"/>
          <w:szCs w:val="28"/>
          <w:lang w:eastAsia="zh-CN"/>
        </w:rPr>
        <w:t>жилые помещения муниципального жилищного фонда, общее имущество в многоквартирных домах,</w:t>
      </w:r>
      <w:r>
        <w:rPr>
          <w:rFonts w:ascii="Arial" w:hAnsi="Arial" w:cs="Arial"/>
          <w:color w:val="000000"/>
          <w:sz w:val="20"/>
          <w:szCs w:val="20"/>
          <w:lang w:eastAsia="zh-CN"/>
        </w:rPr>
        <w:t xml:space="preserve"> </w:t>
      </w:r>
      <w:r>
        <w:rPr>
          <w:color w:val="000000"/>
          <w:sz w:val="28"/>
          <w:szCs w:val="28"/>
          <w:lang w:eastAsia="zh-CN"/>
        </w:rPr>
        <w:t>в которых есть жилые помещения муниципального жилищного фонда, и другие объекты, к которым предъявляются обязательные требования,</w:t>
      </w:r>
      <w:r>
        <w:rPr>
          <w:rFonts w:ascii="Arial" w:hAnsi="Arial" w:cs="Arial"/>
          <w:sz w:val="20"/>
          <w:szCs w:val="20"/>
          <w:lang w:eastAsia="zh-CN"/>
        </w:rPr>
        <w:t xml:space="preserve"> </w:t>
      </w:r>
      <w:r>
        <w:rPr>
          <w:color w:val="000000"/>
          <w:sz w:val="28"/>
          <w:szCs w:val="28"/>
          <w:lang w:eastAsia="zh-CN"/>
        </w:rPr>
        <w:t>указанные в пункте 1.2 настоящего Положения.</w:t>
      </w:r>
    </w:p>
    <w:p w:rsidR="00B25B93" w:rsidRDefault="00B25B93">
      <w:pPr>
        <w:tabs>
          <w:tab w:val="left" w:pos="1134"/>
        </w:tabs>
        <w:ind w:right="140" w:firstLine="709"/>
        <w:contextualSpacing/>
        <w:jc w:val="both"/>
        <w:rPr>
          <w:sz w:val="28"/>
          <w:szCs w:val="28"/>
        </w:rPr>
      </w:pPr>
      <w:r>
        <w:rPr>
          <w:color w:val="000000"/>
          <w:sz w:val="28"/>
          <w:szCs w:val="28"/>
        </w:rPr>
        <w:t xml:space="preserve">1.5. </w:t>
      </w:r>
      <w:r>
        <w:rPr>
          <w:sz w:val="28"/>
          <w:szCs w:val="28"/>
        </w:rPr>
        <w:t xml:space="preserve">Учет объектов муниципального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w:t>
      </w:r>
    </w:p>
    <w:p w:rsidR="00B25B93" w:rsidRDefault="00B25B93">
      <w:pPr>
        <w:tabs>
          <w:tab w:val="left" w:pos="741"/>
        </w:tabs>
        <w:ind w:right="140"/>
        <w:contextualSpacing/>
        <w:jc w:val="both"/>
      </w:pPr>
      <w:r>
        <w:rPr>
          <w:sz w:val="28"/>
          <w:szCs w:val="28"/>
        </w:rPr>
        <w:tab/>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25B93" w:rsidRDefault="00B25B9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w:t>
      </w:r>
      <w:r>
        <w:rPr>
          <w:rFonts w:ascii="Times New Roman" w:hAnsi="Times New Roman" w:cs="Times New Roman"/>
          <w:sz w:val="28"/>
          <w:szCs w:val="28"/>
        </w:rPr>
        <w:t>От имени контрольного органа муниципальный контроль вправе осуществлять следующие должностные лица администрации:</w:t>
      </w:r>
    </w:p>
    <w:p w:rsidR="00B25B93" w:rsidRDefault="00B25B9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начальник отдела ЖКХ, энергосбережения и инженерных систем;</w:t>
      </w:r>
    </w:p>
    <w:p w:rsidR="00B25B93" w:rsidRDefault="00B25B9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2) заместитель начальника отдела ЖКХ, энергосбережения и инженерных систем (должностное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жилищному контролю (далее – инспектор) </w:t>
      </w:r>
    </w:p>
    <w:p w:rsidR="00B25B93" w:rsidRDefault="00B25B9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w:t>
      </w:r>
      <w:r>
        <w:rPr>
          <w:rFonts w:ascii="Times New Roman" w:hAnsi="Times New Roman" w:cs="Times New Roman"/>
          <w:sz w:val="28"/>
          <w:szCs w:val="28"/>
        </w:rPr>
        <w:t>Принятие решений о проведении контрольных мероприятий осуществляет Глава администрации Валуйского муниципального округа Белгородской области или</w:t>
      </w:r>
      <w:r>
        <w:rPr>
          <w:rFonts w:ascii="Times New Roman" w:hAnsi="Times New Roman" w:cs="Times New Roman"/>
          <w:color w:val="000000"/>
          <w:sz w:val="28"/>
          <w:szCs w:val="28"/>
        </w:rPr>
        <w:t xml:space="preserve"> лицо, исполняющее его обязанности (далее – уполномоченные должностные лица контрольного органа)</w:t>
      </w:r>
    </w:p>
    <w:p w:rsidR="00B25B93" w:rsidRDefault="00B25B93">
      <w:pPr>
        <w:tabs>
          <w:tab w:val="left" w:pos="1134"/>
        </w:tabs>
        <w:ind w:right="140" w:firstLine="851"/>
        <w:contextualSpacing/>
        <w:jc w:val="both"/>
        <w:rPr>
          <w:sz w:val="28"/>
          <w:szCs w:val="28"/>
        </w:rPr>
      </w:pPr>
      <w:r>
        <w:rPr>
          <w:sz w:val="28"/>
          <w:szCs w:val="28"/>
        </w:rPr>
        <w:t>1.8. Инспектор, при осуществлении муниципального контроля, имеет права, обязанности и несет ответственность в соответствии с Федеральным законом от 31.07.2020 года № 248-ФЗ «О государственном контроле (надзоре)                и муниципальном контроле в Российской Федерации» (далее - Федеральный закон № 248-ФЗ).</w:t>
      </w:r>
    </w:p>
    <w:p w:rsidR="00B25B93" w:rsidRDefault="00B25B93">
      <w:pPr>
        <w:tabs>
          <w:tab w:val="left" w:pos="1134"/>
        </w:tabs>
        <w:ind w:right="140" w:firstLine="709"/>
        <w:contextualSpacing/>
        <w:jc w:val="both"/>
      </w:pPr>
      <w:r>
        <w:rPr>
          <w:sz w:val="28"/>
          <w:szCs w:val="28"/>
        </w:rPr>
        <w:t xml:space="preserve"> 1.9.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hyperlink r:id="rId11" w:tooltip="consultantplus://offline/ref=1D4E32A31A176726FF77A9EFC32AC1AADF1A11E10915B9C2EAEB08B6420BA89D40859BD429157DACE57252E5F3UAyEH" w:history="1">
        <w:r>
          <w:rPr>
            <w:color w:val="000000"/>
            <w:sz w:val="28"/>
            <w:szCs w:val="28"/>
          </w:rPr>
          <w:t>закона</w:t>
        </w:r>
      </w:hyperlink>
      <w:r>
        <w:rPr>
          <w:sz w:val="28"/>
          <w:szCs w:val="28"/>
        </w:rPr>
        <w:t xml:space="preserve"> </w:t>
      </w:r>
      <w:r>
        <w:rPr>
          <w:sz w:val="28"/>
          <w:szCs w:val="28"/>
        </w:rPr>
        <w:br/>
        <w:t>№ 248-ФЗ.</w:t>
      </w:r>
    </w:p>
    <w:p w:rsidR="00B25B93" w:rsidRDefault="00B25B93">
      <w:pPr>
        <w:ind w:right="140"/>
        <w:contextualSpacing/>
        <w:jc w:val="both"/>
        <w:rPr>
          <w:color w:val="000000"/>
          <w:sz w:val="28"/>
          <w:szCs w:val="28"/>
        </w:rPr>
      </w:pPr>
      <w:r>
        <w:rPr>
          <w:sz w:val="28"/>
          <w:szCs w:val="28"/>
        </w:rPr>
        <w:tab/>
      </w:r>
      <w:r>
        <w:rPr>
          <w:color w:val="000000"/>
          <w:sz w:val="28"/>
          <w:szCs w:val="28"/>
        </w:rPr>
        <w:t xml:space="preserve">1.10. 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rsidR="00B25B93" w:rsidRDefault="00B25B93">
      <w:pPr>
        <w:ind w:right="140"/>
        <w:contextualSpacing/>
        <w:jc w:val="both"/>
        <w:rPr>
          <w:color w:val="000000"/>
        </w:rPr>
      </w:pPr>
      <w:r>
        <w:rPr>
          <w:color w:val="000000"/>
          <w:sz w:val="28"/>
          <w:szCs w:val="28"/>
        </w:rPr>
        <w:tab/>
        <w:t>1.11.</w:t>
      </w:r>
      <w:r>
        <w:rPr>
          <w:color w:val="000000"/>
          <w:sz w:val="28"/>
          <w:szCs w:val="28"/>
        </w:rPr>
        <w:tab/>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12" w:anchor="64U0IK" w:tooltip="https://docs.cntd.ru/document/565415215#64U0IK" w:history="1">
        <w:r>
          <w:rPr>
            <w:color w:val="000000"/>
            <w:sz w:val="28"/>
            <w:szCs w:val="28"/>
          </w:rPr>
          <w:t xml:space="preserve">Федеральным законом </w:t>
        </w:r>
      </w:hyperlink>
      <w:r>
        <w:rPr>
          <w:color w:val="000000"/>
          <w:sz w:val="28"/>
          <w:szCs w:val="28"/>
        </w:rPr>
        <w:t xml:space="preserve">№248-ФЗ, осуществляются с учетом требований законодательства Российской Федерации о государственной и иной охраняемой законом тайне. </w:t>
      </w:r>
    </w:p>
    <w:p w:rsidR="00B25B93" w:rsidRDefault="00B25B93">
      <w:pPr>
        <w:tabs>
          <w:tab w:val="left" w:pos="709"/>
        </w:tabs>
        <w:ind w:right="140"/>
        <w:contextualSpacing/>
        <w:jc w:val="both"/>
        <w:rPr>
          <w:color w:val="000000"/>
          <w:sz w:val="28"/>
          <w:szCs w:val="28"/>
        </w:rPr>
      </w:pPr>
      <w:r>
        <w:rPr>
          <w:color w:val="000000"/>
          <w:sz w:val="28"/>
          <w:szCs w:val="28"/>
        </w:rPr>
        <w:tab/>
        <w:t>1.12.</w:t>
      </w:r>
      <w:r>
        <w:rPr>
          <w:color w:val="000000"/>
          <w:sz w:val="28"/>
          <w:szCs w:val="28"/>
        </w:rPr>
        <w:tab/>
        <w:t xml:space="preserve">Оценка результативности и эффективности деятельности контрольного органа осуществляется </w:t>
      </w:r>
      <w:r>
        <w:rPr>
          <w:color w:val="000000"/>
          <w:sz w:val="28"/>
          <w:szCs w:val="28"/>
          <w:highlight w:val="white"/>
        </w:rPr>
        <w:t xml:space="preserve">на основе системы показателей результативности и эффективности государственного контроля (надзора), муниципального контроля в соответствии </w:t>
      </w:r>
      <w:r>
        <w:rPr>
          <w:color w:val="000000"/>
          <w:sz w:val="28"/>
          <w:szCs w:val="28"/>
        </w:rPr>
        <w:t>со статьёй 30 Федерального закона № 248-ФЗ.</w:t>
      </w:r>
    </w:p>
    <w:p w:rsidR="00B25B93" w:rsidRDefault="00B25B93">
      <w:pPr>
        <w:ind w:right="140"/>
        <w:contextualSpacing/>
        <w:jc w:val="both"/>
        <w:rPr>
          <w:color w:val="000000"/>
          <w:sz w:val="28"/>
          <w:szCs w:val="28"/>
        </w:rPr>
      </w:pPr>
      <w:r>
        <w:rPr>
          <w:color w:val="000000"/>
          <w:sz w:val="28"/>
          <w:szCs w:val="28"/>
        </w:rPr>
        <w:tab/>
        <w:t xml:space="preserve">Ключевые показатели муниципального жилищного контроля и их целевые значения, индикативные показатели, применяемые при осуществлении муниципального жилищного контроля утверждаются решением </w:t>
      </w:r>
      <w:r>
        <w:rPr>
          <w:bCs/>
          <w:color w:val="000000"/>
          <w:sz w:val="28"/>
          <w:szCs w:val="28"/>
        </w:rPr>
        <w:t>Совета депутатов Валуйского муниципального округа Белгородской области.</w:t>
      </w:r>
    </w:p>
    <w:p w:rsidR="00B25B93" w:rsidRDefault="00B25B93">
      <w:pPr>
        <w:ind w:right="140" w:firstLine="680"/>
        <w:jc w:val="center"/>
        <w:outlineLvl w:val="0"/>
        <w:rPr>
          <w:b/>
          <w:bCs/>
          <w:sz w:val="16"/>
          <w:szCs w:val="16"/>
        </w:rPr>
      </w:pPr>
    </w:p>
    <w:p w:rsidR="00B25B93" w:rsidRDefault="00B25B93">
      <w:pPr>
        <w:tabs>
          <w:tab w:val="left" w:pos="1134"/>
        </w:tabs>
        <w:ind w:right="140" w:firstLine="851"/>
        <w:contextualSpacing/>
        <w:jc w:val="both"/>
        <w:rPr>
          <w:sz w:val="28"/>
          <w:szCs w:val="28"/>
        </w:rPr>
      </w:pPr>
    </w:p>
    <w:p w:rsidR="00B25B93" w:rsidRDefault="00B25B93">
      <w:pPr>
        <w:numPr>
          <w:ilvl w:val="0"/>
          <w:numId w:val="3"/>
        </w:numPr>
        <w:ind w:firstLine="680"/>
        <w:jc w:val="center"/>
        <w:outlineLvl w:val="0"/>
        <w:rPr>
          <w:b/>
          <w:bCs/>
          <w:sz w:val="28"/>
          <w:szCs w:val="28"/>
        </w:rPr>
      </w:pPr>
      <w:r>
        <w:rPr>
          <w:b/>
          <w:sz w:val="28"/>
          <w:szCs w:val="28"/>
        </w:rPr>
        <w:t>Управление рисками  причинения вреда (ущерба) охраняемым</w:t>
      </w:r>
    </w:p>
    <w:p w:rsidR="00B25B93" w:rsidRDefault="00B25B93">
      <w:pPr>
        <w:ind w:firstLine="680"/>
        <w:jc w:val="center"/>
      </w:pPr>
      <w:r>
        <w:rPr>
          <w:b/>
          <w:sz w:val="28"/>
          <w:szCs w:val="28"/>
        </w:rPr>
        <w:t xml:space="preserve">законом  ценностям  при осуществлении муниципального контроля </w:t>
      </w:r>
    </w:p>
    <w:p w:rsidR="00B25B93" w:rsidRDefault="00B25B93">
      <w:pPr>
        <w:pStyle w:val="ConsPlusNormal"/>
        <w:ind w:firstLine="0"/>
        <w:jc w:val="center"/>
        <w:rPr>
          <w:rFonts w:ascii="Times New Roman" w:hAnsi="Times New Roman" w:cs="Times New Roman"/>
          <w:b/>
          <w:bCs/>
          <w:color w:val="000000"/>
          <w:sz w:val="28"/>
          <w:szCs w:val="28"/>
        </w:rPr>
      </w:pPr>
    </w:p>
    <w:p w:rsidR="00B25B93" w:rsidRDefault="00B25B93">
      <w:pPr>
        <w:ind w:right="140" w:firstLine="708"/>
        <w:jc w:val="both"/>
        <w:rPr>
          <w:color w:val="000000"/>
          <w:sz w:val="28"/>
          <w:szCs w:val="28"/>
          <w:lang w:eastAsia="en-US"/>
        </w:rPr>
      </w:pPr>
      <w:r>
        <w:rPr>
          <w:color w:val="000000"/>
          <w:sz w:val="28"/>
          <w:szCs w:val="28"/>
        </w:rPr>
        <w:t>2.1. Муниципальный</w:t>
      </w:r>
      <w:r>
        <w:rPr>
          <w:color w:val="000000"/>
          <w:sz w:val="28"/>
          <w:szCs w:val="28"/>
          <w:lang w:eastAsia="en-US"/>
        </w:rPr>
        <w:t xml:space="preserve"> контроль осуществляется на основе управления рисками причинения вреда (ущерба), определяющего выбор профилактических </w:t>
      </w:r>
      <w:r>
        <w:rPr>
          <w:color w:val="000000"/>
          <w:sz w:val="28"/>
          <w:szCs w:val="28"/>
          <w:lang w:eastAsia="en-US"/>
        </w:rPr>
        <w:lastRenderedPageBreak/>
        <w:t>мероприятий и контрольных мероприятий, их содержание  (в том числе объем проверяемых обязательных требований), интенсивность и результаты.</w:t>
      </w:r>
    </w:p>
    <w:p w:rsidR="00B25B93" w:rsidRDefault="00B25B93">
      <w:pPr>
        <w:ind w:right="140" w:firstLine="708"/>
        <w:jc w:val="both"/>
        <w:rPr>
          <w:color w:val="000000"/>
        </w:rPr>
      </w:pPr>
      <w:r>
        <w:rPr>
          <w:color w:val="000000"/>
          <w:sz w:val="28"/>
          <w:szCs w:val="28"/>
        </w:rPr>
        <w:t xml:space="preserve">2.2. </w:t>
      </w:r>
      <w:r>
        <w:rPr>
          <w:color w:val="000000"/>
          <w:sz w:val="28"/>
          <w:szCs w:val="28"/>
          <w:lang w:eastAsia="en-US"/>
        </w:rPr>
        <w:t>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w:t>
      </w:r>
    </w:p>
    <w:p w:rsidR="00B25B93" w:rsidRDefault="00B25B93">
      <w:pPr>
        <w:pStyle w:val="ConsPlusNormal"/>
        <w:ind w:firstLine="709"/>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en-US"/>
        </w:rPr>
        <w:t>Перечень индикаторов риска по муниципальному жилищному контролю утверждается Советом депутатов Валуйского муниципального округа.</w:t>
      </w:r>
    </w:p>
    <w:p w:rsidR="00B25B93" w:rsidRDefault="00B25B93">
      <w:pPr>
        <w:ind w:right="140" w:firstLine="708"/>
        <w:jc w:val="both"/>
        <w:rPr>
          <w:color w:val="000000"/>
        </w:rPr>
      </w:pPr>
      <w:r>
        <w:rPr>
          <w:color w:val="000000"/>
          <w:sz w:val="28"/>
          <w:szCs w:val="28"/>
        </w:rPr>
        <w:t>2.3. Контрольный орган для целей управления рисками причинения вреда (ущерба) при осуществлении муниципального жилищного контроля относит объекты контроля к одной из следующих категорий риска причинения вреда (ущерба) (далее - категории риска):</w:t>
      </w:r>
    </w:p>
    <w:p w:rsidR="00B25B93" w:rsidRDefault="00B25B93">
      <w:pPr>
        <w:ind w:right="140"/>
        <w:jc w:val="both"/>
        <w:rPr>
          <w:color w:val="000000"/>
          <w:sz w:val="28"/>
          <w:szCs w:val="28"/>
        </w:rPr>
      </w:pPr>
      <w:r>
        <w:rPr>
          <w:color w:val="000000"/>
          <w:sz w:val="28"/>
          <w:szCs w:val="28"/>
        </w:rPr>
        <w:tab/>
        <w:t>1) средний риск;</w:t>
      </w:r>
    </w:p>
    <w:p w:rsidR="00B25B93" w:rsidRDefault="00B25B93">
      <w:pPr>
        <w:ind w:right="140"/>
        <w:jc w:val="both"/>
        <w:rPr>
          <w:color w:val="000000"/>
          <w:sz w:val="28"/>
          <w:szCs w:val="28"/>
        </w:rPr>
      </w:pPr>
      <w:r>
        <w:rPr>
          <w:color w:val="000000"/>
          <w:sz w:val="28"/>
          <w:szCs w:val="28"/>
        </w:rPr>
        <w:tab/>
        <w:t>2) умеренный риск;</w:t>
      </w:r>
    </w:p>
    <w:p w:rsidR="00B25B93" w:rsidRDefault="00B25B93">
      <w:pPr>
        <w:ind w:right="140"/>
        <w:jc w:val="both"/>
        <w:rPr>
          <w:color w:val="000000"/>
          <w:sz w:val="28"/>
          <w:szCs w:val="28"/>
        </w:rPr>
      </w:pPr>
      <w:r>
        <w:rPr>
          <w:color w:val="000000"/>
          <w:sz w:val="28"/>
          <w:szCs w:val="28"/>
        </w:rPr>
        <w:tab/>
        <w:t>3) низкий риск.</w:t>
      </w:r>
    </w:p>
    <w:p w:rsidR="00B25B93" w:rsidRDefault="00B25B93">
      <w:pPr>
        <w:ind w:right="140"/>
        <w:jc w:val="both"/>
        <w:rPr>
          <w:sz w:val="28"/>
          <w:szCs w:val="28"/>
        </w:rPr>
      </w:pPr>
      <w:r>
        <w:rPr>
          <w:color w:val="000000"/>
          <w:sz w:val="28"/>
          <w:szCs w:val="28"/>
        </w:rPr>
        <w:tab/>
        <w:t xml:space="preserve">2.4.  </w:t>
      </w:r>
      <w:r>
        <w:rPr>
          <w:sz w:val="28"/>
          <w:szCs w:val="28"/>
        </w:rPr>
        <w:t>Объекты контроля относятся к следующим категориям риска:</w:t>
      </w:r>
    </w:p>
    <w:p w:rsidR="00B25B93" w:rsidRDefault="00B25B93">
      <w:pPr>
        <w:ind w:right="140"/>
        <w:jc w:val="both"/>
        <w:rPr>
          <w:sz w:val="28"/>
          <w:szCs w:val="28"/>
        </w:rPr>
      </w:pPr>
      <w:r>
        <w:rPr>
          <w:sz w:val="28"/>
          <w:szCs w:val="28"/>
        </w:rPr>
        <w:t>- к категории среднего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предусмотренных пунктами 1-12 части 1 статьи 20 Жилищного кодекса Российской Федерации, выявленных в ходе осуществления муниципального контроля;</w:t>
      </w:r>
    </w:p>
    <w:p w:rsidR="00B25B93" w:rsidRDefault="00B25B93">
      <w:pPr>
        <w:ind w:right="140"/>
        <w:jc w:val="both"/>
        <w:rPr>
          <w:sz w:val="28"/>
          <w:szCs w:val="28"/>
        </w:rPr>
      </w:pPr>
      <w:r>
        <w:rPr>
          <w:sz w:val="28"/>
          <w:szCs w:val="28"/>
        </w:rPr>
        <w:t>- к категории умеренного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исполненного предписания, выданного за нарушение требований, предусмотренных пунктами 1-12 части 1 статьи 20 Жилищного кодекса Российской Федерации, выявленных в ходе осуществления муниципального контроля;</w:t>
      </w:r>
    </w:p>
    <w:p w:rsidR="00B25B93" w:rsidRDefault="00B25B93">
      <w:pPr>
        <w:ind w:right="140"/>
        <w:jc w:val="both"/>
        <w:rPr>
          <w:sz w:val="28"/>
          <w:szCs w:val="28"/>
        </w:rPr>
      </w:pPr>
      <w:r>
        <w:rPr>
          <w:sz w:val="28"/>
          <w:szCs w:val="28"/>
        </w:rPr>
        <w:t>- к категории низкого риска - контролируемые лица, не соответствующие критериям, для среднего и умеренного риска.</w:t>
      </w:r>
    </w:p>
    <w:p w:rsidR="00B25B93" w:rsidRDefault="00B25B93">
      <w:pPr>
        <w:ind w:right="140"/>
        <w:jc w:val="both"/>
        <w:rPr>
          <w:color w:val="000000"/>
          <w:sz w:val="28"/>
          <w:szCs w:val="28"/>
        </w:rPr>
      </w:pPr>
      <w:r>
        <w:rPr>
          <w:color w:val="000000"/>
          <w:sz w:val="28"/>
          <w:szCs w:val="28"/>
        </w:rPr>
        <w:tab/>
        <w:t xml:space="preserve">2.5. Контрольный орган при сборе, обработке, анализе и учете сведений об объектах контроля для целей их учета использует информацию, </w:t>
      </w:r>
      <w:r>
        <w:rPr>
          <w:color w:val="000000"/>
          <w:sz w:val="28"/>
          <w:szCs w:val="28"/>
        </w:rPr>
        <w:lastRenderedPageBreak/>
        <w:t>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25B93" w:rsidRDefault="00B25B93">
      <w:pPr>
        <w:ind w:right="140" w:firstLine="709"/>
        <w:jc w:val="both"/>
        <w:rPr>
          <w:color w:val="000000"/>
          <w:sz w:val="28"/>
          <w:szCs w:val="28"/>
        </w:rPr>
      </w:pPr>
      <w:r>
        <w:rPr>
          <w:rFonts w:cs="Arial"/>
          <w:color w:val="000000"/>
          <w:sz w:val="28"/>
          <w:szCs w:val="28"/>
          <w:lang w:eastAsia="zh-CN"/>
        </w:rPr>
        <w:t xml:space="preserve">Контрольный орган осуществляет категорирование объектов контроля             в порядке, определенном статьей 24 Федерального  закона № 248-ФЗ. </w:t>
      </w:r>
      <w:r>
        <w:rPr>
          <w:color w:val="000000"/>
          <w:sz w:val="28"/>
          <w:szCs w:val="28"/>
          <w:lang w:eastAsia="zh-CN"/>
        </w:rPr>
        <w:t>Принятие решения об отнесении объектов контроля к категории низкого риска не требуется.</w:t>
      </w:r>
    </w:p>
    <w:p w:rsidR="00B25B93" w:rsidRDefault="00B25B93">
      <w:pPr>
        <w:contextualSpacing/>
        <w:jc w:val="center"/>
        <w:rPr>
          <w:b/>
          <w:color w:val="000000"/>
          <w:sz w:val="28"/>
          <w:szCs w:val="28"/>
        </w:rPr>
      </w:pPr>
    </w:p>
    <w:p w:rsidR="00B25B93" w:rsidRDefault="00B25B93">
      <w:pPr>
        <w:contextualSpacing/>
        <w:jc w:val="center"/>
        <w:rPr>
          <w:sz w:val="28"/>
          <w:szCs w:val="28"/>
        </w:rPr>
      </w:pPr>
      <w:r>
        <w:rPr>
          <w:b/>
          <w:color w:val="000000"/>
          <w:sz w:val="28"/>
          <w:szCs w:val="28"/>
        </w:rPr>
        <w:t>3.</w:t>
      </w:r>
      <w:r>
        <w:rPr>
          <w:b/>
          <w:sz w:val="28"/>
          <w:szCs w:val="28"/>
        </w:rPr>
        <w:t xml:space="preserve"> Профилактика рисков причинения вреда (ущерба) охраняемым  законом ценностям при осуществлении муниципального контроля</w:t>
      </w:r>
    </w:p>
    <w:p w:rsidR="00B25B93" w:rsidRDefault="00B25B93">
      <w:pPr>
        <w:contextualSpacing/>
        <w:jc w:val="center"/>
        <w:rPr>
          <w:sz w:val="16"/>
          <w:szCs w:val="16"/>
        </w:rPr>
      </w:pPr>
    </w:p>
    <w:p w:rsidR="00B25B93" w:rsidRDefault="00B25B93">
      <w:pPr>
        <w:tabs>
          <w:tab w:val="left" w:pos="1134"/>
        </w:tabs>
        <w:ind w:right="140" w:firstLine="737"/>
        <w:jc w:val="both"/>
      </w:pPr>
      <w:r>
        <w:rPr>
          <w:sz w:val="28"/>
          <w:szCs w:val="28"/>
        </w:rPr>
        <w:t xml:space="preserve">3.1. Профилактические мероприятия проводятся контрольным органом             в целях, </w:t>
      </w:r>
      <w:r>
        <w:rPr>
          <w:color w:val="000000"/>
          <w:sz w:val="28"/>
          <w:szCs w:val="28"/>
        </w:rPr>
        <w:t xml:space="preserve">определенных частью 1 статьи 44 Федерального закона № 248-ФЗ,              </w:t>
      </w:r>
      <w:r>
        <w:rPr>
          <w:sz w:val="28"/>
          <w:szCs w:val="28"/>
        </w:rPr>
        <w:t>а также являются приоритетными по отношению к проведению контрольных мероприятий.</w:t>
      </w:r>
    </w:p>
    <w:p w:rsidR="00B25B93" w:rsidRDefault="00B25B93">
      <w:pPr>
        <w:tabs>
          <w:tab w:val="left" w:pos="1134"/>
        </w:tabs>
        <w:ind w:right="140" w:firstLine="737"/>
        <w:contextualSpacing/>
        <w:jc w:val="both"/>
      </w:pPr>
      <w:r>
        <w:rPr>
          <w:sz w:val="28"/>
          <w:szCs w:val="28"/>
        </w:rPr>
        <w:t>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решением уполномоченного должностного лица контрольного органа в соответствии с законодательством.</w:t>
      </w:r>
    </w:p>
    <w:p w:rsidR="00B25B93" w:rsidRDefault="00B25B93">
      <w:pPr>
        <w:tabs>
          <w:tab w:val="left" w:pos="1134"/>
        </w:tabs>
        <w:ind w:left="-57" w:right="140" w:firstLine="794"/>
        <w:contextualSpacing/>
        <w:jc w:val="both"/>
        <w:rPr>
          <w:color w:val="000000"/>
        </w:rPr>
      </w:pPr>
      <w:r>
        <w:rPr>
          <w:sz w:val="28"/>
          <w:szCs w:val="28"/>
        </w:rP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w:t>
      </w:r>
      <w:r>
        <w:rPr>
          <w:color w:val="000000"/>
          <w:sz w:val="28"/>
          <w:szCs w:val="28"/>
        </w:rPr>
        <w:t>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 248-ФЗ, принимает меры, указанные в статье 90 Федерального закона   № 248-ФЗ.</w:t>
      </w:r>
    </w:p>
    <w:p w:rsidR="00B25B93" w:rsidRDefault="00B25B93">
      <w:pPr>
        <w:tabs>
          <w:tab w:val="left" w:pos="1134"/>
        </w:tabs>
        <w:ind w:right="140" w:firstLine="737"/>
        <w:contextualSpacing/>
        <w:jc w:val="both"/>
      </w:pPr>
      <w:r>
        <w:rPr>
          <w:sz w:val="28"/>
          <w:szCs w:val="28"/>
        </w:rPr>
        <w:t xml:space="preserve">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w:t>
      </w:r>
      <w:r>
        <w:rPr>
          <w:color w:val="000000"/>
          <w:sz w:val="28"/>
          <w:szCs w:val="28"/>
        </w:rPr>
        <w:t>уполномоченному должностному лицу контрольного органа</w:t>
      </w:r>
      <w:r>
        <w:rPr>
          <w:sz w:val="28"/>
          <w:szCs w:val="28"/>
        </w:rPr>
        <w:t xml:space="preserve"> для принятия решения о проведении контрольных мероприятий.</w:t>
      </w:r>
    </w:p>
    <w:p w:rsidR="00B25B93" w:rsidRDefault="00B25B93">
      <w:pPr>
        <w:tabs>
          <w:tab w:val="left" w:pos="1134"/>
        </w:tabs>
        <w:ind w:right="140" w:firstLine="737"/>
        <w:contextualSpacing/>
        <w:jc w:val="both"/>
      </w:pPr>
      <w:r>
        <w:rPr>
          <w:sz w:val="28"/>
          <w:szCs w:val="28"/>
        </w:rPr>
        <w:t>3.5. При осуществлении муниципального контроля могут проводиться следующие  виды профилактических мероприятий:</w:t>
      </w:r>
    </w:p>
    <w:p w:rsidR="00B25B93" w:rsidRDefault="00B25B93">
      <w:pPr>
        <w:tabs>
          <w:tab w:val="left" w:pos="1134"/>
        </w:tabs>
        <w:ind w:right="140" w:firstLine="737"/>
        <w:contextualSpacing/>
        <w:jc w:val="both"/>
        <w:rPr>
          <w:sz w:val="28"/>
          <w:szCs w:val="28"/>
        </w:rPr>
      </w:pPr>
      <w:r>
        <w:rPr>
          <w:sz w:val="28"/>
          <w:szCs w:val="28"/>
        </w:rPr>
        <w:t>1) информирование;</w:t>
      </w:r>
    </w:p>
    <w:p w:rsidR="00B25B93" w:rsidRDefault="00B25B93">
      <w:pPr>
        <w:tabs>
          <w:tab w:val="left" w:pos="1134"/>
        </w:tabs>
        <w:ind w:right="140" w:firstLine="737"/>
        <w:contextualSpacing/>
        <w:jc w:val="both"/>
        <w:rPr>
          <w:sz w:val="28"/>
          <w:szCs w:val="28"/>
        </w:rPr>
      </w:pPr>
      <w:r>
        <w:rPr>
          <w:sz w:val="28"/>
          <w:szCs w:val="28"/>
        </w:rPr>
        <w:t>2) консультирование;</w:t>
      </w:r>
    </w:p>
    <w:p w:rsidR="00B25B93" w:rsidRDefault="00B25B93">
      <w:pPr>
        <w:tabs>
          <w:tab w:val="left" w:pos="1134"/>
        </w:tabs>
        <w:ind w:right="140" w:firstLine="737"/>
        <w:contextualSpacing/>
        <w:jc w:val="both"/>
      </w:pPr>
      <w:r>
        <w:rPr>
          <w:sz w:val="28"/>
          <w:szCs w:val="28"/>
        </w:rPr>
        <w:t>3) объявление предостережения;</w:t>
      </w:r>
    </w:p>
    <w:p w:rsidR="00B25B93" w:rsidRDefault="00B25B93">
      <w:pPr>
        <w:tabs>
          <w:tab w:val="left" w:pos="1134"/>
        </w:tabs>
        <w:ind w:right="140" w:firstLine="737"/>
        <w:contextualSpacing/>
        <w:jc w:val="both"/>
      </w:pPr>
      <w:r>
        <w:rPr>
          <w:color w:val="000000"/>
          <w:sz w:val="28"/>
          <w:szCs w:val="28"/>
        </w:rPr>
        <w:t>4) профилактический визит.</w:t>
      </w:r>
      <w:r>
        <w:rPr>
          <w:color w:val="000000"/>
          <w:sz w:val="28"/>
          <w:szCs w:val="28"/>
        </w:rPr>
        <w:tab/>
      </w:r>
    </w:p>
    <w:p w:rsidR="00B25B93" w:rsidRDefault="00B25B93">
      <w:pPr>
        <w:tabs>
          <w:tab w:val="left" w:pos="1134"/>
        </w:tabs>
        <w:ind w:right="140" w:firstLine="737"/>
        <w:contextualSpacing/>
        <w:jc w:val="both"/>
      </w:pPr>
      <w:r>
        <w:rPr>
          <w:color w:val="000000"/>
          <w:sz w:val="28"/>
          <w:szCs w:val="28"/>
        </w:rPr>
        <w:t>3.6.</w:t>
      </w:r>
      <w:r>
        <w:rPr>
          <w:sz w:val="28"/>
          <w:szCs w:val="28"/>
        </w:rPr>
        <w:t xml:space="preserve"> Информирование осуществляется посредством размещения сведений, предусмотренных </w:t>
      </w:r>
      <w:hyperlink r:id="rId13" w:tooltip="consultantplus://offline/ref=1D4E32A31A176726FF77A9EFC32AC1AADF1A11E10915B9C2EAEB08B6420BA89D5285C3D8291066ADE36704B4B5FA87C24CDB8E14FED710BCUBy5H" w:history="1">
        <w:r>
          <w:rPr>
            <w:color w:val="000000"/>
            <w:sz w:val="28"/>
            <w:szCs w:val="28"/>
          </w:rPr>
          <w:t>частью 3 статьи 46</w:t>
        </w:r>
      </w:hyperlink>
      <w:r>
        <w:rPr>
          <w:sz w:val="28"/>
          <w:szCs w:val="28"/>
        </w:rPr>
        <w:t xml:space="preserve"> Федерального закона № 248-ФЗ на официальном сайте </w:t>
      </w:r>
      <w:r>
        <w:rPr>
          <w:color w:val="000000"/>
          <w:sz w:val="28"/>
          <w:szCs w:val="28"/>
        </w:rPr>
        <w:t>контрольного органа</w:t>
      </w:r>
      <w:r>
        <w:rPr>
          <w:sz w:val="28"/>
          <w:szCs w:val="28"/>
        </w:rPr>
        <w:t xml:space="preserve"> в сети «Интернет», в средствах массовой информации, через личные кабинеты контролируемых лиц в </w:t>
      </w:r>
      <w:r>
        <w:rPr>
          <w:sz w:val="28"/>
          <w:szCs w:val="28"/>
        </w:rPr>
        <w:lastRenderedPageBreak/>
        <w:t>государственных информационных системах (при их наличии) и в иных формах.</w:t>
      </w:r>
    </w:p>
    <w:p w:rsidR="00B25B93" w:rsidRDefault="00B25B93">
      <w:pPr>
        <w:tabs>
          <w:tab w:val="left" w:pos="1134"/>
        </w:tabs>
        <w:ind w:right="140" w:firstLine="737"/>
        <w:contextualSpacing/>
        <w:jc w:val="both"/>
      </w:pPr>
      <w:r>
        <w:rPr>
          <w:sz w:val="28"/>
          <w:szCs w:val="28"/>
        </w:rPr>
        <w:t>3.7.</w:t>
      </w:r>
      <w:r>
        <w:rPr>
          <w:sz w:val="16"/>
          <w:szCs w:val="16"/>
        </w:rPr>
        <w:t xml:space="preserve"> </w:t>
      </w:r>
      <w:r>
        <w:rPr>
          <w:sz w:val="28"/>
          <w:szCs w:val="28"/>
        </w:rPr>
        <w:t xml:space="preserve">Консультирование контролируемых лиц и их представителей осуществляется по обращениям контролируемых лиц и их представителей, направленных в том числе посредством </w:t>
      </w:r>
      <w:r>
        <w:rPr>
          <w:color w:val="00000A"/>
          <w:sz w:val="28"/>
          <w:szCs w:val="28"/>
        </w:rPr>
        <w:t>Единого портала государственных                    и муниципальных услуг (функций)</w:t>
      </w:r>
      <w:r>
        <w:rPr>
          <w:sz w:val="28"/>
          <w:szCs w:val="28"/>
        </w:rPr>
        <w:t xml:space="preserve"> по вопросам, связанным с организацией и осуществлением муниципального контроля.</w:t>
      </w:r>
    </w:p>
    <w:p w:rsidR="00B25B93" w:rsidRDefault="00B25B93">
      <w:pPr>
        <w:tabs>
          <w:tab w:val="left" w:pos="1134"/>
        </w:tabs>
        <w:ind w:right="140" w:firstLine="737"/>
        <w:contextualSpacing/>
        <w:jc w:val="both"/>
      </w:pPr>
      <w:r>
        <w:rPr>
          <w:sz w:val="28"/>
          <w:szCs w:val="28"/>
        </w:rPr>
        <w:t>Консультирование осуществляется без взимания платы.</w:t>
      </w:r>
    </w:p>
    <w:p w:rsidR="00B25B93" w:rsidRDefault="00B25B93">
      <w:pPr>
        <w:widowControl w:val="0"/>
        <w:ind w:right="140" w:firstLine="737"/>
        <w:jc w:val="both"/>
        <w:rPr>
          <w:color w:val="000000"/>
        </w:rPr>
      </w:pPr>
      <w:r>
        <w:rPr>
          <w:color w:val="000000"/>
          <w:sz w:val="28"/>
          <w:szCs w:val="28"/>
        </w:rPr>
        <w:t>Консультирование может осуществляться по телефону, посредством видео-конференц-связи, на личном приеме, либо в ходе проведения профилактических мероприятий, контрольных мероприятий, так  и в письменной форме.</w:t>
      </w:r>
    </w:p>
    <w:p w:rsidR="00B25B93" w:rsidRDefault="00B25B93">
      <w:pPr>
        <w:ind w:right="140"/>
        <w:jc w:val="both"/>
        <w:rPr>
          <w:sz w:val="28"/>
          <w:szCs w:val="28"/>
        </w:rPr>
      </w:pPr>
      <w:r>
        <w:rPr>
          <w:sz w:val="28"/>
          <w:szCs w:val="28"/>
        </w:rPr>
        <w:tab/>
        <w:t>Время консультирования не должно превышать 15 минут.</w:t>
      </w:r>
    </w:p>
    <w:p w:rsidR="00B25B93" w:rsidRDefault="00B25B93">
      <w:pPr>
        <w:ind w:right="140"/>
        <w:jc w:val="both"/>
        <w:rPr>
          <w:sz w:val="28"/>
          <w:szCs w:val="28"/>
        </w:rPr>
      </w:pPr>
      <w:r>
        <w:rPr>
          <w:sz w:val="28"/>
          <w:szCs w:val="28"/>
        </w:rPr>
        <w:tab/>
        <w:t xml:space="preserve">Личный прием граждан проводится руководителем контрольного органа. </w:t>
      </w:r>
    </w:p>
    <w:p w:rsidR="00B25B93" w:rsidRDefault="00B25B93">
      <w:pPr>
        <w:ind w:right="140"/>
        <w:jc w:val="both"/>
      </w:pPr>
      <w:r>
        <w:rPr>
          <w:sz w:val="28"/>
          <w:szCs w:val="28"/>
        </w:rPr>
        <w:tab/>
        <w:t xml:space="preserve">Информация о месте приема, а также об установленных для приема днях и часах размещается на официальном сайте </w:t>
      </w:r>
      <w:r>
        <w:rPr>
          <w:color w:val="000000"/>
          <w:sz w:val="28"/>
          <w:szCs w:val="28"/>
        </w:rPr>
        <w:t>контрольного органа</w:t>
      </w:r>
      <w:r>
        <w:rPr>
          <w:sz w:val="28"/>
          <w:szCs w:val="28"/>
        </w:rPr>
        <w:t xml:space="preserve"> в сети «Интернет».</w:t>
      </w:r>
    </w:p>
    <w:p w:rsidR="00B25B93" w:rsidRDefault="00B25B93">
      <w:pPr>
        <w:ind w:right="140"/>
        <w:jc w:val="both"/>
      </w:pPr>
      <w:r>
        <w:rPr>
          <w:sz w:val="28"/>
          <w:szCs w:val="28"/>
        </w:rPr>
        <w:tab/>
        <w:t>3.8. Консультирование осуществляется по следующим вопросам:</w:t>
      </w:r>
    </w:p>
    <w:p w:rsidR="00B25B93" w:rsidRDefault="00B25B93">
      <w:pPr>
        <w:tabs>
          <w:tab w:val="left" w:pos="1134"/>
        </w:tabs>
        <w:ind w:right="140" w:firstLine="737"/>
        <w:jc w:val="both"/>
      </w:pPr>
      <w:r>
        <w:rPr>
          <w:sz w:val="28"/>
          <w:szCs w:val="28"/>
        </w:rPr>
        <w:t>а) организация и осуществление муниципального контроля;</w:t>
      </w:r>
    </w:p>
    <w:p w:rsidR="00B25B93" w:rsidRDefault="00B25B93">
      <w:pPr>
        <w:tabs>
          <w:tab w:val="left" w:pos="1134"/>
        </w:tabs>
        <w:ind w:right="140" w:firstLine="737"/>
        <w:jc w:val="both"/>
      </w:pPr>
      <w:r>
        <w:rPr>
          <w:sz w:val="28"/>
          <w:szCs w:val="28"/>
        </w:rPr>
        <w:t>б)</w:t>
      </w:r>
      <w:r>
        <w:rPr>
          <w:sz w:val="28"/>
          <w:szCs w:val="28"/>
        </w:rPr>
        <w:tab/>
        <w:t>порядок осуществления профилактических, контрольных мероприятий, установленных настоящим положением.</w:t>
      </w:r>
    </w:p>
    <w:p w:rsidR="00B25B93" w:rsidRDefault="00B25B93">
      <w:pPr>
        <w:tabs>
          <w:tab w:val="left" w:pos="1134"/>
        </w:tabs>
        <w:ind w:right="140" w:firstLine="737"/>
        <w:jc w:val="both"/>
        <w:rPr>
          <w:color w:val="000000"/>
        </w:rPr>
      </w:pPr>
      <w:r>
        <w:rPr>
          <w:color w:val="000000"/>
          <w:sz w:val="28"/>
          <w:szCs w:val="28"/>
        </w:rPr>
        <w:t>в)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B25B93" w:rsidRDefault="00B25B93">
      <w:pPr>
        <w:tabs>
          <w:tab w:val="left" w:pos="1134"/>
        </w:tabs>
        <w:ind w:right="140" w:firstLine="737"/>
        <w:jc w:val="both"/>
        <w:rPr>
          <w:color w:val="000000"/>
        </w:rPr>
      </w:pPr>
      <w:r>
        <w:rPr>
          <w:color w:val="000000"/>
          <w:sz w:val="28"/>
          <w:szCs w:val="28"/>
        </w:rPr>
        <w:t>г) порядок обжалования решений контрольных органов, действий (бездействия) их должностных лиц.</w:t>
      </w:r>
    </w:p>
    <w:p w:rsidR="00B25B93" w:rsidRDefault="00B25B93">
      <w:pPr>
        <w:tabs>
          <w:tab w:val="left" w:pos="1134"/>
        </w:tabs>
        <w:ind w:right="140" w:firstLine="737"/>
        <w:jc w:val="both"/>
        <w:rPr>
          <w:color w:val="000000"/>
        </w:rPr>
      </w:pPr>
      <w:r>
        <w:rPr>
          <w:color w:val="000000"/>
          <w:sz w:val="28"/>
          <w:szCs w:val="28"/>
        </w:rPr>
        <w:t xml:space="preserve">Письменное консультирование осуществляется в случае поступления обращения в письменной форме по вопросам, указанным в подпунктах б)-г) настоящего пункта. </w:t>
      </w:r>
    </w:p>
    <w:p w:rsidR="00B25B93" w:rsidRDefault="00B25B93">
      <w:pPr>
        <w:tabs>
          <w:tab w:val="left" w:pos="1134"/>
        </w:tabs>
        <w:ind w:right="140" w:firstLine="737"/>
        <w:jc w:val="both"/>
      </w:pPr>
      <w:r>
        <w:rPr>
          <w:sz w:val="28"/>
          <w:szCs w:val="28"/>
        </w:rPr>
        <w:t>Если поставленные во время консультирования вопросы не относятся               к сфере муниципального контроля, контролируемым муниципальным лицам и их представителям даются необходимые разъяснения по обращению в соответствующие органы власти или к соответствующим должностным лицам.</w:t>
      </w:r>
    </w:p>
    <w:p w:rsidR="00B25B93" w:rsidRDefault="00B25B93">
      <w:pPr>
        <w:ind w:right="140"/>
        <w:jc w:val="both"/>
        <w:rPr>
          <w:sz w:val="28"/>
          <w:szCs w:val="28"/>
        </w:rPr>
      </w:pPr>
      <w:r>
        <w:rPr>
          <w:sz w:val="28"/>
          <w:szCs w:val="28"/>
        </w:rPr>
        <w:tab/>
        <w:t>Контрольный орган осуществляет учет консультирований, который проводится посредством внесения соответствующей записи в журнал консультирований.</w:t>
      </w:r>
    </w:p>
    <w:p w:rsidR="00B25B93" w:rsidRDefault="00B25B93">
      <w:pPr>
        <w:ind w:right="140"/>
        <w:jc w:val="both"/>
        <w:rPr>
          <w:sz w:val="28"/>
          <w:szCs w:val="28"/>
        </w:rPr>
      </w:pPr>
      <w:r>
        <w:rPr>
          <w:sz w:val="28"/>
          <w:szCs w:val="28"/>
        </w:rPr>
        <w:tab/>
        <w:t>При проведении консультирований во время контрольных мероприятий записи о проведенных консультациях отражаются в актах контрольных мероприятий.</w:t>
      </w:r>
    </w:p>
    <w:p w:rsidR="00B25B93" w:rsidRDefault="00B25B93">
      <w:pPr>
        <w:ind w:right="140"/>
        <w:jc w:val="both"/>
      </w:pPr>
      <w:r>
        <w:rPr>
          <w:sz w:val="28"/>
          <w:szCs w:val="28"/>
        </w:rPr>
        <w:tab/>
        <w:t>В случае если в течение календарного года поступило пять</w:t>
      </w:r>
      <w:r>
        <w:rPr>
          <w:color w:val="FF3333"/>
          <w:sz w:val="28"/>
          <w:szCs w:val="28"/>
        </w:rPr>
        <w:t xml:space="preserve"> </w:t>
      </w:r>
      <w:r>
        <w:rPr>
          <w:sz w:val="28"/>
          <w:szCs w:val="28"/>
        </w:rPr>
        <w:t xml:space="preserve">и более однотипных (по одним и тем же вопросам) обращений контролируемых лиц             и их представителей, консультирование по таким вопросам осуществляется посредством размещения на официальном сайте в сети «Интернет» письменного разъяснения, подписанного уполномоченным должностным </w:t>
      </w:r>
      <w:r>
        <w:rPr>
          <w:sz w:val="28"/>
          <w:szCs w:val="28"/>
        </w:rPr>
        <w:lastRenderedPageBreak/>
        <w:t>лицом контрольного органа, без указания в таком разъяснении сведений, отнесенных к категории ограниченного доступа.</w:t>
      </w:r>
    </w:p>
    <w:p w:rsidR="00B25B93" w:rsidRDefault="00B25B93">
      <w:pPr>
        <w:ind w:right="140"/>
        <w:jc w:val="both"/>
        <w:rPr>
          <w:sz w:val="28"/>
          <w:szCs w:val="28"/>
        </w:rPr>
      </w:pPr>
      <w:r>
        <w:rPr>
          <w:color w:val="FF3333"/>
          <w:sz w:val="28"/>
          <w:szCs w:val="28"/>
        </w:rPr>
        <w:tab/>
      </w:r>
      <w:r>
        <w:rPr>
          <w:color w:val="000000"/>
          <w:sz w:val="28"/>
          <w:szCs w:val="28"/>
        </w:rPr>
        <w:t>3.9.</w:t>
      </w:r>
      <w:r>
        <w:rPr>
          <w:sz w:val="28"/>
          <w:szCs w:val="28"/>
        </w:rPr>
        <w:t xml:space="preserve"> 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14" w:tooltip="https://login.consultant.ru/link/?rnd=F0DAF462C3E10FD88800F682F109FDF6&amp;req=doc&amp;base=RZR&amp;n=386954&amp;dst=100547&amp;fld=134&amp;REFFIELD=134&amp;REFDST=100169&amp;REFDOC=389272&amp;REFBASE=RZR&amp;stat=refcode%3D16876%3Bdstident%3D100547%3Bindex%3D202&amp;date=15.07.2021" w:history="1">
        <w:r>
          <w:rPr>
            <w:color w:val="000000"/>
            <w:sz w:val="28"/>
            <w:szCs w:val="28"/>
          </w:rPr>
          <w:t>статьей 49</w:t>
        </w:r>
      </w:hyperlink>
      <w:r>
        <w:rPr>
          <w:sz w:val="28"/>
          <w:szCs w:val="28"/>
        </w:rPr>
        <w:t xml:space="preserve"> Федерального закона  № 248-ФЗ.</w:t>
      </w:r>
    </w:p>
    <w:p w:rsidR="00B25B93" w:rsidRDefault="00B25B93">
      <w:pPr>
        <w:ind w:right="140" w:firstLine="709"/>
        <w:jc w:val="both"/>
        <w:rPr>
          <w:color w:val="000000"/>
          <w:sz w:val="28"/>
          <w:szCs w:val="28"/>
        </w:rPr>
      </w:pPr>
      <w:r>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Pr>
          <w:color w:val="000000"/>
          <w:sz w:val="28"/>
          <w:szCs w:val="28"/>
          <w:shd w:val="clear" w:color="auto" w:fill="FFFFFF"/>
        </w:rPr>
        <w:t>приказом Министерства экономического развития Российской Федерации от 31 марта 2021 года № 151</w:t>
      </w:r>
      <w:r>
        <w:rPr>
          <w:color w:val="000000"/>
          <w:sz w:val="28"/>
          <w:szCs w:val="28"/>
        </w:rPr>
        <w:br/>
      </w:r>
      <w:r>
        <w:rPr>
          <w:color w:val="000000"/>
          <w:sz w:val="28"/>
          <w:szCs w:val="28"/>
          <w:shd w:val="clear" w:color="auto" w:fill="FFFFFF"/>
        </w:rPr>
        <w:t>«О типовых формах документов, используемых контрольным (надзорным) органом»</w:t>
      </w:r>
      <w:r>
        <w:rPr>
          <w:color w:val="000000"/>
          <w:sz w:val="28"/>
          <w:szCs w:val="28"/>
        </w:rPr>
        <w:t xml:space="preserve">. </w:t>
      </w:r>
    </w:p>
    <w:p w:rsidR="00B25B93" w:rsidRDefault="00B25B93">
      <w:pPr>
        <w:ind w:right="140"/>
        <w:jc w:val="both"/>
        <w:rPr>
          <w:sz w:val="28"/>
          <w:szCs w:val="28"/>
        </w:rPr>
      </w:pPr>
      <w:r>
        <w:rPr>
          <w:sz w:val="28"/>
          <w:szCs w:val="28"/>
        </w:rPr>
        <w:tab/>
        <w:t xml:space="preserve">Контролируемое лицо в течение </w:t>
      </w:r>
      <w:r>
        <w:rPr>
          <w:color w:val="000000"/>
          <w:sz w:val="28"/>
          <w:szCs w:val="28"/>
        </w:rPr>
        <w:t>20</w:t>
      </w:r>
      <w:r>
        <w:rPr>
          <w:sz w:val="28"/>
          <w:szCs w:val="28"/>
        </w:rPr>
        <w:t xml:space="preserve">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w:t>
      </w:r>
      <w:r>
        <w:rPr>
          <w:color w:val="000000"/>
          <w:sz w:val="28"/>
          <w:szCs w:val="28"/>
        </w:rPr>
        <w:t xml:space="preserve">в порядке, установленном пунктом 6.4. Положения. </w:t>
      </w:r>
    </w:p>
    <w:p w:rsidR="00B25B93" w:rsidRDefault="00B25B93">
      <w:pPr>
        <w:ind w:right="140"/>
        <w:jc w:val="both"/>
        <w:rPr>
          <w:sz w:val="28"/>
          <w:szCs w:val="28"/>
        </w:rPr>
      </w:pPr>
      <w:r>
        <w:rPr>
          <w:sz w:val="28"/>
          <w:szCs w:val="28"/>
        </w:rPr>
        <w:tab/>
        <w:t xml:space="preserve">Рассмотрение возражения в отношении указанного предостережения                и направление ответа по итогам его рассмотрения осуществляется в срок,               не превышающий </w:t>
      </w:r>
      <w:r>
        <w:rPr>
          <w:color w:val="000000"/>
          <w:sz w:val="28"/>
          <w:szCs w:val="28"/>
        </w:rPr>
        <w:t>15</w:t>
      </w:r>
      <w:r>
        <w:rPr>
          <w:sz w:val="28"/>
          <w:szCs w:val="28"/>
        </w:rPr>
        <w:t xml:space="preserve"> рабочих дней со дня регистрации такого возражения.</w:t>
      </w:r>
    </w:p>
    <w:p w:rsidR="00B25B93" w:rsidRDefault="00B25B93">
      <w:pPr>
        <w:ind w:right="140"/>
        <w:jc w:val="both"/>
        <w:rPr>
          <w:color w:val="FF3333"/>
          <w:sz w:val="28"/>
          <w:szCs w:val="28"/>
        </w:rPr>
      </w:pPr>
      <w:r>
        <w:rPr>
          <w:sz w:val="28"/>
          <w:szCs w:val="28"/>
        </w:rPr>
        <w:tab/>
        <w:t>3.10.</w:t>
      </w:r>
      <w:r>
        <w:rPr>
          <w:color w:val="FF3333"/>
          <w:sz w:val="28"/>
          <w:szCs w:val="28"/>
        </w:rPr>
        <w:t xml:space="preserve"> </w:t>
      </w:r>
      <w:r>
        <w:rPr>
          <w:sz w:val="28"/>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B25B93" w:rsidRDefault="00B25B93">
      <w:pPr>
        <w:ind w:right="140" w:firstLine="720"/>
        <w:jc w:val="both"/>
        <w:rPr>
          <w:color w:val="000000"/>
        </w:rPr>
      </w:pPr>
      <w:r>
        <w:rPr>
          <w:color w:val="000000"/>
          <w:sz w:val="28"/>
          <w:szCs w:val="28"/>
        </w:rPr>
        <w:t>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 от 1 октября 2025 года №1511 «О периодичности проведения обязательных профилактических визитов в рамках государственного контроля (надзора), муниципального контроля».</w:t>
      </w:r>
    </w:p>
    <w:p w:rsidR="00B25B93" w:rsidRDefault="00B25B93">
      <w:pPr>
        <w:ind w:right="140"/>
        <w:jc w:val="both"/>
        <w:rPr>
          <w:color w:val="000000"/>
        </w:rPr>
      </w:pPr>
      <w:r>
        <w:rPr>
          <w:color w:val="FF3333"/>
          <w:sz w:val="28"/>
          <w:szCs w:val="28"/>
        </w:rPr>
        <w:tab/>
      </w:r>
      <w:r>
        <w:rPr>
          <w:color w:val="000000"/>
          <w:sz w:val="28"/>
          <w:szCs w:val="28"/>
        </w:rPr>
        <w:t>3.11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rsidR="00B25B93" w:rsidRDefault="00B25B93">
      <w:pPr>
        <w:ind w:right="140"/>
        <w:jc w:val="both"/>
        <w:rPr>
          <w:color w:val="000000"/>
        </w:rPr>
      </w:pPr>
      <w:r>
        <w:rPr>
          <w:color w:val="000000"/>
          <w:sz w:val="28"/>
          <w:szCs w:val="28"/>
        </w:rPr>
        <w:tab/>
        <w:t>Заявление подается посредством Единого портала государственных                    и муниципальных услуг (функций).</w:t>
      </w:r>
    </w:p>
    <w:p w:rsidR="00B25B93" w:rsidRDefault="00B25B93">
      <w:pPr>
        <w:ind w:right="140"/>
        <w:jc w:val="both"/>
        <w:rPr>
          <w:color w:val="000000"/>
        </w:rPr>
      </w:pPr>
      <w:r>
        <w:rPr>
          <w:color w:val="000000"/>
          <w:sz w:val="28"/>
          <w:szCs w:val="28"/>
        </w:rPr>
        <w:tab/>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  о чем уведомляет контролируемое лицо.</w:t>
      </w:r>
    </w:p>
    <w:p w:rsidR="00B25B93" w:rsidRDefault="00B25B93">
      <w:pPr>
        <w:ind w:right="140"/>
        <w:jc w:val="both"/>
        <w:rPr>
          <w:color w:val="000000"/>
          <w:sz w:val="28"/>
          <w:szCs w:val="28"/>
        </w:rPr>
      </w:pPr>
      <w:r>
        <w:rPr>
          <w:color w:val="000000"/>
          <w:sz w:val="28"/>
          <w:szCs w:val="28"/>
        </w:rPr>
        <w:tab/>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B25B93" w:rsidRDefault="00B25B93">
      <w:pPr>
        <w:ind w:right="140"/>
        <w:jc w:val="both"/>
        <w:rPr>
          <w:color w:val="000000"/>
          <w:sz w:val="28"/>
          <w:szCs w:val="28"/>
        </w:rPr>
      </w:pPr>
      <w:r>
        <w:rPr>
          <w:color w:val="000000"/>
          <w:sz w:val="28"/>
          <w:szCs w:val="28"/>
        </w:rPr>
        <w:tab/>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B25B93" w:rsidRDefault="00B25B93">
      <w:pPr>
        <w:ind w:firstLine="708"/>
        <w:rPr>
          <w:sz w:val="28"/>
          <w:szCs w:val="28"/>
        </w:rPr>
      </w:pPr>
      <w:r>
        <w:rPr>
          <w:color w:val="000000"/>
          <w:sz w:val="28"/>
          <w:szCs w:val="28"/>
        </w:rPr>
        <w:lastRenderedPageBreak/>
        <w:t xml:space="preserve">3.12. Решения о проведения профилактического визита, об объявлении предостережения </w:t>
      </w:r>
      <w:r>
        <w:rPr>
          <w:sz w:val="28"/>
          <w:szCs w:val="28"/>
        </w:rPr>
        <w:t>оформляются посредством внесения сведений о них в единый реестр контрольных мероприятий и их подписания. Для оформления указанных решений, актов и предписаний отдельное формирование документа не требуется.</w:t>
      </w:r>
    </w:p>
    <w:p w:rsidR="00B25B93" w:rsidRDefault="00B25B93">
      <w:pPr>
        <w:ind w:firstLine="708"/>
        <w:jc w:val="both"/>
        <w:rPr>
          <w:sz w:val="28"/>
          <w:szCs w:val="28"/>
        </w:rPr>
      </w:pPr>
    </w:p>
    <w:p w:rsidR="00B25B93" w:rsidRDefault="00B25B93">
      <w:pPr>
        <w:ind w:right="140" w:firstLine="708"/>
        <w:jc w:val="both"/>
        <w:rPr>
          <w:color w:val="000000"/>
          <w:sz w:val="28"/>
          <w:szCs w:val="28"/>
        </w:rPr>
      </w:pPr>
    </w:p>
    <w:p w:rsidR="00B25B93" w:rsidRDefault="00B25B93">
      <w:pPr>
        <w:jc w:val="both"/>
        <w:rPr>
          <w:color w:val="000000"/>
        </w:rPr>
      </w:pPr>
    </w:p>
    <w:p w:rsidR="00B25B93" w:rsidRDefault="00B25B93">
      <w:pPr>
        <w:contextualSpacing/>
        <w:jc w:val="center"/>
        <w:rPr>
          <w:sz w:val="28"/>
          <w:szCs w:val="28"/>
        </w:rPr>
      </w:pPr>
      <w:r>
        <w:rPr>
          <w:b/>
          <w:sz w:val="28"/>
          <w:szCs w:val="28"/>
        </w:rPr>
        <w:t>4. Порядок организации муниципального контроля</w:t>
      </w:r>
    </w:p>
    <w:p w:rsidR="00B25B93" w:rsidRDefault="00B25B93">
      <w:pPr>
        <w:jc w:val="both"/>
        <w:rPr>
          <w:sz w:val="16"/>
          <w:szCs w:val="16"/>
        </w:rPr>
      </w:pPr>
    </w:p>
    <w:p w:rsidR="00B25B93" w:rsidRDefault="00B25B93">
      <w:pPr>
        <w:ind w:right="140"/>
        <w:jc w:val="both"/>
        <w:rPr>
          <w:color w:val="000000"/>
        </w:rPr>
      </w:pPr>
      <w:r>
        <w:rPr>
          <w:sz w:val="28"/>
          <w:szCs w:val="28"/>
        </w:rPr>
        <w:tab/>
        <w:t xml:space="preserve">4.1. </w:t>
      </w:r>
      <w:r>
        <w:rPr>
          <w:color w:val="000000"/>
          <w:sz w:val="28"/>
          <w:szCs w:val="28"/>
        </w:rPr>
        <w:t>М</w:t>
      </w:r>
      <w:r>
        <w:rPr>
          <w:bCs/>
          <w:color w:val="000000"/>
          <w:sz w:val="28"/>
          <w:szCs w:val="28"/>
        </w:rPr>
        <w:t xml:space="preserve">униципальный контроль осуществляется без проведения плановых контрольных мероприятий. </w:t>
      </w:r>
    </w:p>
    <w:p w:rsidR="00B25B93" w:rsidRDefault="00B25B93">
      <w:pPr>
        <w:ind w:right="140"/>
        <w:contextualSpacing/>
        <w:jc w:val="both"/>
        <w:rPr>
          <w:color w:val="000000"/>
        </w:rPr>
      </w:pPr>
      <w:r>
        <w:rPr>
          <w:bCs/>
          <w:color w:val="000000"/>
          <w:sz w:val="28"/>
          <w:szCs w:val="28"/>
        </w:rPr>
        <w:tab/>
        <w:t>По результатам проведения контрольных мероприятий  публичная оценка уровня соблюдения обязательных требований   не присваивается.</w:t>
      </w:r>
    </w:p>
    <w:p w:rsidR="00B25B93" w:rsidRDefault="00B25B93">
      <w:pPr>
        <w:ind w:right="140"/>
        <w:contextualSpacing/>
        <w:jc w:val="both"/>
      </w:pPr>
      <w:r>
        <w:rPr>
          <w:bCs/>
          <w:color w:val="3333FF"/>
          <w:sz w:val="28"/>
          <w:szCs w:val="28"/>
        </w:rPr>
        <w:tab/>
      </w:r>
      <w:r>
        <w:rPr>
          <w:bCs/>
          <w:color w:val="000000"/>
          <w:sz w:val="28"/>
          <w:szCs w:val="28"/>
        </w:rPr>
        <w:t>4</w:t>
      </w:r>
      <w:r>
        <w:rPr>
          <w:bCs/>
          <w:iCs/>
          <w:color w:val="000000"/>
          <w:sz w:val="28"/>
          <w:szCs w:val="28"/>
        </w:rPr>
        <w:t>.</w:t>
      </w:r>
      <w:r>
        <w:rPr>
          <w:bCs/>
          <w:iCs/>
          <w:sz w:val="28"/>
          <w:szCs w:val="28"/>
        </w:rPr>
        <w:t>2.</w:t>
      </w:r>
      <w:r>
        <w:rPr>
          <w:bCs/>
          <w:iCs/>
          <w:sz w:val="28"/>
          <w:szCs w:val="28"/>
        </w:rPr>
        <w:tab/>
        <w:t xml:space="preserve">В рамках осуществления </w:t>
      </w:r>
      <w:r>
        <w:rPr>
          <w:sz w:val="28"/>
          <w:szCs w:val="28"/>
        </w:rPr>
        <w:t>муниципального контроля                              при взаимодействии с контролируемым лицом</w:t>
      </w:r>
      <w:r>
        <w:rPr>
          <w:bCs/>
          <w:iCs/>
          <w:sz w:val="28"/>
          <w:szCs w:val="28"/>
        </w:rPr>
        <w:t xml:space="preserve"> проводятся следующие контрольные мероприятия:</w:t>
      </w:r>
    </w:p>
    <w:p w:rsidR="00B25B93" w:rsidRDefault="00B25B93">
      <w:pPr>
        <w:tabs>
          <w:tab w:val="left" w:pos="1134"/>
        </w:tabs>
        <w:ind w:right="140" w:firstLine="737"/>
        <w:contextualSpacing/>
        <w:jc w:val="both"/>
      </w:pPr>
      <w:r>
        <w:rPr>
          <w:sz w:val="28"/>
          <w:szCs w:val="28"/>
        </w:rPr>
        <w:t>а) инспекционный визит;</w:t>
      </w:r>
    </w:p>
    <w:p w:rsidR="00B25B93" w:rsidRDefault="00B25B93">
      <w:pPr>
        <w:tabs>
          <w:tab w:val="left" w:pos="1134"/>
        </w:tabs>
        <w:ind w:right="140" w:firstLine="737"/>
        <w:contextualSpacing/>
        <w:jc w:val="both"/>
      </w:pPr>
      <w:r>
        <w:rPr>
          <w:sz w:val="28"/>
          <w:szCs w:val="28"/>
        </w:rPr>
        <w:t>б) документарная проверка;</w:t>
      </w:r>
    </w:p>
    <w:p w:rsidR="00B25B93" w:rsidRDefault="00B25B93">
      <w:pPr>
        <w:tabs>
          <w:tab w:val="left" w:pos="1134"/>
        </w:tabs>
        <w:ind w:right="140" w:firstLine="737"/>
        <w:contextualSpacing/>
        <w:jc w:val="both"/>
      </w:pPr>
      <w:r>
        <w:rPr>
          <w:sz w:val="28"/>
          <w:szCs w:val="28"/>
        </w:rPr>
        <w:t>в) выездная проверка.</w:t>
      </w:r>
    </w:p>
    <w:p w:rsidR="00B25B93" w:rsidRDefault="00B25B93">
      <w:pPr>
        <w:ind w:right="140"/>
        <w:jc w:val="both"/>
      </w:pPr>
      <w:r>
        <w:rPr>
          <w:sz w:val="28"/>
          <w:szCs w:val="28"/>
        </w:rPr>
        <w:tab/>
        <w:t>4.3.</w:t>
      </w:r>
      <w:r>
        <w:rPr>
          <w:sz w:val="16"/>
          <w:szCs w:val="16"/>
        </w:rPr>
        <w:tab/>
      </w:r>
      <w:r>
        <w:rPr>
          <w:sz w:val="28"/>
          <w:szCs w:val="28"/>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B25B93" w:rsidRDefault="00B25B93">
      <w:pPr>
        <w:ind w:right="140"/>
        <w:jc w:val="both"/>
        <w:rPr>
          <w:sz w:val="28"/>
          <w:szCs w:val="28"/>
        </w:rPr>
      </w:pPr>
      <w:r>
        <w:rPr>
          <w:sz w:val="28"/>
          <w:szCs w:val="28"/>
        </w:rPr>
        <w:tab/>
        <w:t>а) наблюдение за соблюдением обязательных требований (мониторинг безопасности);</w:t>
      </w:r>
    </w:p>
    <w:p w:rsidR="00B25B93" w:rsidRDefault="00B25B93">
      <w:pPr>
        <w:ind w:right="140"/>
        <w:jc w:val="both"/>
        <w:rPr>
          <w:color w:val="000000"/>
          <w:sz w:val="28"/>
          <w:szCs w:val="28"/>
        </w:rPr>
      </w:pPr>
      <w:r>
        <w:rPr>
          <w:sz w:val="28"/>
          <w:szCs w:val="28"/>
        </w:rPr>
        <w:tab/>
        <w:t>б)</w:t>
      </w:r>
      <w:r>
        <w:rPr>
          <w:color w:val="000000"/>
          <w:sz w:val="28"/>
          <w:szCs w:val="28"/>
        </w:rPr>
        <w:t xml:space="preserve"> выездное обследование.</w:t>
      </w:r>
    </w:p>
    <w:p w:rsidR="00B25B93" w:rsidRDefault="00B25B93">
      <w:pPr>
        <w:ind w:right="140"/>
        <w:jc w:val="both"/>
        <w:rPr>
          <w:color w:val="000000"/>
          <w:sz w:val="28"/>
          <w:szCs w:val="28"/>
        </w:rPr>
      </w:pPr>
      <w:r>
        <w:rPr>
          <w:color w:val="000000"/>
          <w:sz w:val="28"/>
          <w:szCs w:val="28"/>
        </w:rPr>
        <w:tab/>
        <w:t>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 включая задания, содержащиеся в планах работы контрольного органа.</w:t>
      </w:r>
    </w:p>
    <w:p w:rsidR="00B25B93" w:rsidRDefault="00B25B93">
      <w:pPr>
        <w:tabs>
          <w:tab w:val="left" w:pos="1134"/>
        </w:tabs>
        <w:ind w:right="140" w:firstLine="737"/>
        <w:contextualSpacing/>
        <w:jc w:val="both"/>
      </w:pPr>
      <w:r>
        <w:rPr>
          <w:color w:val="000000"/>
          <w:sz w:val="28"/>
          <w:szCs w:val="28"/>
        </w:rPr>
        <w:t>4.4</w:t>
      </w:r>
      <w:r>
        <w:rPr>
          <w:sz w:val="28"/>
          <w:szCs w:val="28"/>
        </w:rPr>
        <w:t xml:space="preserve">. Для проведения контрольного мероприятия, </w:t>
      </w:r>
      <w:r>
        <w:rPr>
          <w:color w:val="000000"/>
          <w:sz w:val="28"/>
          <w:szCs w:val="28"/>
        </w:rPr>
        <w:t>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w:t>
      </w:r>
      <w:r>
        <w:rPr>
          <w:sz w:val="28"/>
          <w:szCs w:val="28"/>
        </w:rPr>
        <w:t>я, предусмотренные частью 1 статьи 64 Федерального закона № 248-ФЗ.</w:t>
      </w:r>
    </w:p>
    <w:p w:rsidR="00B25B93" w:rsidRDefault="00B25B93">
      <w:pPr>
        <w:tabs>
          <w:tab w:val="left" w:pos="1134"/>
        </w:tabs>
        <w:ind w:right="140" w:firstLine="737"/>
        <w:contextualSpacing/>
        <w:jc w:val="both"/>
      </w:pPr>
      <w:r>
        <w:rPr>
          <w:sz w:val="28"/>
          <w:szCs w:val="28"/>
        </w:rPr>
        <w:t>4.5.</w:t>
      </w:r>
      <w:r>
        <w:rPr>
          <w:sz w:val="28"/>
          <w:szCs w:val="28"/>
        </w:rPr>
        <w:tab/>
      </w:r>
      <w:r>
        <w:rPr>
          <w:color w:val="000000"/>
          <w:sz w:val="28"/>
          <w:szCs w:val="28"/>
        </w:rPr>
        <w:t>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w:t>
      </w:r>
      <w:hyperlink r:id="rId15" w:tooltip="https://login.consultant.ru/link/?req=doc&amp;base=LAW&amp;n=495001&amp;dst=101175" w:history="1">
        <w:r>
          <w:rPr>
            <w:color w:val="000000"/>
            <w:sz w:val="28"/>
            <w:szCs w:val="28"/>
          </w:rPr>
          <w:t xml:space="preserve"> частью 1 статьей 57</w:t>
        </w:r>
      </w:hyperlink>
      <w:r>
        <w:rPr>
          <w:color w:val="000000"/>
          <w:sz w:val="28"/>
          <w:szCs w:val="28"/>
        </w:rPr>
        <w:t xml:space="preserve"> Федерального закона № 248-ФЗ.</w:t>
      </w:r>
    </w:p>
    <w:p w:rsidR="00B25B93" w:rsidRDefault="00B25B93">
      <w:pPr>
        <w:ind w:right="140"/>
        <w:jc w:val="both"/>
        <w:rPr>
          <w:color w:val="000000"/>
        </w:rPr>
      </w:pPr>
      <w:r>
        <w:rPr>
          <w:color w:val="FF3333"/>
          <w:sz w:val="28"/>
          <w:szCs w:val="28"/>
        </w:rPr>
        <w:tab/>
      </w:r>
      <w:r>
        <w:rPr>
          <w:color w:val="000000"/>
          <w:sz w:val="28"/>
          <w:szCs w:val="28"/>
        </w:rPr>
        <w:t xml:space="preserve">Внеплановые контрольные мероприятия за исключением внеплановых контрольных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 </w:t>
      </w:r>
      <w:hyperlink r:id="rId16" w:tooltip="https://login.consultant.ru/link/?req=doc&amp;base=RLAW072&amp;n=193519&amp;dst=100037" w:history="1">
        <w:r>
          <w:rPr>
            <w:color w:val="000000"/>
            <w:sz w:val="28"/>
            <w:szCs w:val="28"/>
          </w:rPr>
          <w:t>пункте 1.7</w:t>
        </w:r>
      </w:hyperlink>
      <w:r>
        <w:rPr>
          <w:color w:val="000000"/>
          <w:sz w:val="28"/>
          <w:szCs w:val="28"/>
        </w:rPr>
        <w:t xml:space="preserve"> Положения.            В решении о проведении контрольного мероприятия указываются сведения, установленные </w:t>
      </w:r>
      <w:hyperlink r:id="rId17" w:tooltip="https://login.consultant.ru/link/?req=doc&amp;base=LAW&amp;n=495001&amp;dst=101176" w:history="1">
        <w:r>
          <w:rPr>
            <w:color w:val="000000"/>
            <w:sz w:val="28"/>
            <w:szCs w:val="28"/>
          </w:rPr>
          <w:t>частью 1 статьи 64</w:t>
        </w:r>
      </w:hyperlink>
      <w:r>
        <w:rPr>
          <w:color w:val="000000"/>
          <w:sz w:val="28"/>
          <w:szCs w:val="28"/>
        </w:rPr>
        <w:t xml:space="preserve"> Федерального закона № 248-ФЗ.</w:t>
      </w:r>
    </w:p>
    <w:p w:rsidR="00B25B93" w:rsidRDefault="00B25B93">
      <w:pPr>
        <w:tabs>
          <w:tab w:val="left" w:pos="1134"/>
        </w:tabs>
        <w:ind w:right="140" w:firstLine="737"/>
        <w:contextualSpacing/>
        <w:jc w:val="both"/>
      </w:pPr>
      <w:r>
        <w:rPr>
          <w:sz w:val="28"/>
          <w:szCs w:val="28"/>
        </w:rPr>
        <w:lastRenderedPageBreak/>
        <w:t>4.6. При проведении контрольных мероприятий в рамках осуществления муниципального контроля должностное лицо контрольного органа имеет право:</w:t>
      </w:r>
    </w:p>
    <w:p w:rsidR="00B25B93" w:rsidRDefault="00B25B93">
      <w:pPr>
        <w:tabs>
          <w:tab w:val="left" w:pos="1134"/>
        </w:tabs>
        <w:ind w:right="140" w:firstLine="737"/>
        <w:jc w:val="both"/>
      </w:pPr>
      <w:r>
        <w:rPr>
          <w:sz w:val="28"/>
          <w:szCs w:val="28"/>
        </w:rPr>
        <w:t>а)</w:t>
      </w:r>
      <w:r>
        <w:rPr>
          <w:sz w:val="28"/>
          <w:szCs w:val="28"/>
        </w:rPr>
        <w:tab/>
        <w:t>совершать действия, предусмотренные частью 2 статьи 29 Федерального закона № 248-ФЗ;</w:t>
      </w:r>
    </w:p>
    <w:p w:rsidR="00B25B93" w:rsidRDefault="00B25B93">
      <w:pPr>
        <w:tabs>
          <w:tab w:val="left" w:pos="1134"/>
        </w:tabs>
        <w:ind w:right="140" w:firstLine="737"/>
        <w:jc w:val="both"/>
      </w:pPr>
      <w:r>
        <w:rPr>
          <w:sz w:val="28"/>
          <w:szCs w:val="28"/>
        </w:rPr>
        <w:t xml:space="preserve">б) 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 </w:t>
      </w:r>
    </w:p>
    <w:p w:rsidR="00B25B93" w:rsidRDefault="00B25B93">
      <w:pPr>
        <w:tabs>
          <w:tab w:val="left" w:pos="1134"/>
        </w:tabs>
        <w:ind w:right="140" w:firstLine="737"/>
        <w:jc w:val="both"/>
        <w:rPr>
          <w:color w:val="000000"/>
        </w:rPr>
      </w:pPr>
      <w:r>
        <w:rPr>
          <w:sz w:val="28"/>
          <w:szCs w:val="28"/>
        </w:rPr>
        <w:t>в)</w:t>
      </w:r>
      <w:r>
        <w:rPr>
          <w:sz w:val="28"/>
          <w:szCs w:val="28"/>
        </w:rPr>
        <w:tab/>
        <w:t xml:space="preserve">выдавать предписания об устранении выявленных нарушений обязательных требований </w:t>
      </w:r>
      <w:r>
        <w:rPr>
          <w:color w:val="000000"/>
          <w:sz w:val="28"/>
          <w:szCs w:val="28"/>
        </w:rPr>
        <w:t>с указанием сроков их устранения.</w:t>
      </w:r>
    </w:p>
    <w:p w:rsidR="00B25B93" w:rsidRDefault="00B25B93">
      <w:pPr>
        <w:tabs>
          <w:tab w:val="left" w:pos="1134"/>
        </w:tabs>
        <w:ind w:right="140" w:firstLine="737"/>
        <w:contextualSpacing/>
        <w:jc w:val="both"/>
      </w:pPr>
      <w:r>
        <w:rPr>
          <w:sz w:val="28"/>
          <w:szCs w:val="28"/>
        </w:rPr>
        <w:t>4.7. Контрольный орган (инспектор)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B25B93" w:rsidRDefault="00B25B93">
      <w:pPr>
        <w:ind w:right="140" w:firstLine="737"/>
        <w:contextualSpacing/>
        <w:jc w:val="both"/>
      </w:pPr>
      <w:r>
        <w:rPr>
          <w:sz w:val="28"/>
          <w:szCs w:val="28"/>
        </w:rPr>
        <w:t xml:space="preserve">4.8.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w:t>
      </w:r>
    </w:p>
    <w:p w:rsidR="00B25B93" w:rsidRDefault="00B25B93">
      <w:pPr>
        <w:tabs>
          <w:tab w:val="left" w:pos="1134"/>
        </w:tabs>
        <w:ind w:right="140" w:firstLine="737"/>
        <w:contextualSpacing/>
        <w:jc w:val="both"/>
      </w:pPr>
      <w:r>
        <w:rPr>
          <w:sz w:val="28"/>
          <w:szCs w:val="28"/>
        </w:rPr>
        <w:t xml:space="preserve">4.9.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w:t>
      </w:r>
      <w:r>
        <w:rPr>
          <w:color w:val="000000"/>
          <w:sz w:val="28"/>
          <w:szCs w:val="28"/>
        </w:rPr>
        <w:t xml:space="preserve">предусматривающего взаимодействие с контролируемым лицом, в порядке, предусмотренном </w:t>
      </w:r>
      <w:hyperlink r:id="rId18" w:tooltip="https://login.consultant.ru/link/?rnd=208493C66BF8748DD99574B4BA3AE6E1&amp;req=doc&amp;base=LAW&amp;n=386954&amp;dst=100229&amp;fld=134&amp;date=09.07.2021&amp;demo=2" w:history="1">
        <w:r>
          <w:rPr>
            <w:color w:val="000000"/>
            <w:sz w:val="28"/>
            <w:szCs w:val="28"/>
          </w:rPr>
          <w:t>частями 4</w:t>
        </w:r>
      </w:hyperlink>
      <w:r>
        <w:rPr>
          <w:color w:val="000000"/>
          <w:sz w:val="28"/>
          <w:szCs w:val="28"/>
        </w:rPr>
        <w:t xml:space="preserve"> и </w:t>
      </w:r>
      <w:hyperlink r:id="rId19" w:tooltip="https://login.consultant.ru/link/?rnd=208493C66BF8748DD99574B4BA3AE6E1&amp;req=doc&amp;base=LAW&amp;n=386954&amp;dst=100230&amp;fld=134&amp;date=09.07.2021&amp;demo=2" w:history="1">
        <w:r>
          <w:rPr>
            <w:color w:val="000000"/>
            <w:sz w:val="28"/>
            <w:szCs w:val="28"/>
          </w:rPr>
          <w:t>5 статьи 21</w:t>
        </w:r>
      </w:hyperlink>
      <w:r>
        <w:rPr>
          <w:color w:val="000000"/>
          <w:sz w:val="28"/>
          <w:szCs w:val="28"/>
        </w:rPr>
        <w:t xml:space="preserve"> Федерального закона № 248-ФЗ. В этом случае Инспектор</w:t>
      </w:r>
      <w:r>
        <w:rPr>
          <w:sz w:val="28"/>
          <w:szCs w:val="28"/>
        </w:rPr>
        <w:t xml:space="preserve">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w:t>
      </w:r>
      <w:r>
        <w:rPr>
          <w:color w:val="000000"/>
          <w:sz w:val="28"/>
          <w:szCs w:val="28"/>
        </w:rPr>
        <w:t xml:space="preserve">м. </w:t>
      </w:r>
    </w:p>
    <w:p w:rsidR="00B25B93" w:rsidRDefault="00B25B93">
      <w:pPr>
        <w:tabs>
          <w:tab w:val="left" w:pos="1134"/>
        </w:tabs>
        <w:ind w:right="140" w:firstLine="737"/>
        <w:contextualSpacing/>
        <w:jc w:val="both"/>
      </w:pPr>
      <w:r>
        <w:rPr>
          <w:sz w:val="28"/>
          <w:szCs w:val="28"/>
        </w:rPr>
        <w:t>4.10.</w:t>
      </w:r>
      <w:r>
        <w:rPr>
          <w:sz w:val="28"/>
          <w:szCs w:val="28"/>
        </w:rPr>
        <w:tab/>
        <w:t xml:space="preserve">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B25B93" w:rsidRDefault="00B25B93">
      <w:pPr>
        <w:tabs>
          <w:tab w:val="left" w:pos="1134"/>
        </w:tabs>
        <w:ind w:right="140" w:firstLine="737"/>
        <w:contextualSpacing/>
        <w:jc w:val="both"/>
      </w:pPr>
      <w:r>
        <w:rPr>
          <w:sz w:val="28"/>
          <w:szCs w:val="28"/>
        </w:rPr>
        <w:t>4.11.</w:t>
      </w:r>
      <w:r>
        <w:rPr>
          <w:sz w:val="28"/>
          <w:szCs w:val="28"/>
        </w:rPr>
        <w:tab/>
        <w:t xml:space="preserve">В случаях отсутствия контролируемого лица либо его представителя, </w:t>
      </w:r>
      <w:r>
        <w:rPr>
          <w:color w:val="000000"/>
          <w:sz w:val="28"/>
          <w:szCs w:val="28"/>
        </w:rPr>
        <w:t xml:space="preserve">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4.19 Положения, контрольные действия совершаются, если оценка </w:t>
      </w:r>
      <w:r>
        <w:rPr>
          <w:color w:val="000000"/>
          <w:sz w:val="28"/>
          <w:szCs w:val="28"/>
        </w:rPr>
        <w:lastRenderedPageBreak/>
        <w:t>соблюдения обязательных требований</w:t>
      </w:r>
      <w:r>
        <w:rPr>
          <w:sz w:val="28"/>
          <w:szCs w:val="28"/>
        </w:rPr>
        <w:t xml:space="preserve">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B25B93" w:rsidRDefault="00B25B93">
      <w:pPr>
        <w:tabs>
          <w:tab w:val="left" w:pos="1134"/>
        </w:tabs>
        <w:ind w:right="140" w:firstLine="737"/>
        <w:contextualSpacing/>
        <w:jc w:val="both"/>
      </w:pPr>
      <w:r>
        <w:rPr>
          <w:sz w:val="28"/>
          <w:szCs w:val="28"/>
        </w:rPr>
        <w:t>4.12.</w:t>
      </w:r>
      <w:r>
        <w:rPr>
          <w:sz w:val="28"/>
          <w:szCs w:val="28"/>
        </w:rPr>
        <w:tab/>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B25B93" w:rsidRDefault="00B25B93">
      <w:pPr>
        <w:tabs>
          <w:tab w:val="left" w:pos="1134"/>
        </w:tabs>
        <w:ind w:right="140" w:firstLine="737"/>
        <w:contextualSpacing/>
        <w:jc w:val="both"/>
      </w:pPr>
      <w:r>
        <w:rPr>
          <w:sz w:val="28"/>
          <w:szCs w:val="28"/>
        </w:rPr>
        <w:t>- сведений, отнесенных законодательством Российской Федерации                  к государственной тайне;</w:t>
      </w:r>
    </w:p>
    <w:p w:rsidR="00B25B93" w:rsidRDefault="00B25B93">
      <w:pPr>
        <w:tabs>
          <w:tab w:val="left" w:pos="1134"/>
        </w:tabs>
        <w:ind w:right="140"/>
        <w:jc w:val="both"/>
      </w:pPr>
      <w:r>
        <w:rPr>
          <w:sz w:val="28"/>
          <w:szCs w:val="28"/>
        </w:rPr>
        <w:t xml:space="preserve">           - объектов, территорий, которые законодательством Российской Федерации отнесены к режимным и особо важным объектам.</w:t>
      </w:r>
    </w:p>
    <w:p w:rsidR="00B25B93" w:rsidRDefault="00B25B93">
      <w:pPr>
        <w:ind w:right="140"/>
        <w:jc w:val="both"/>
      </w:pPr>
      <w:r>
        <w:rPr>
          <w:sz w:val="28"/>
          <w:szCs w:val="28"/>
        </w:rPr>
        <w:tab/>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B25B93" w:rsidRDefault="00B25B93">
      <w:pPr>
        <w:ind w:right="140"/>
        <w:jc w:val="both"/>
        <w:rPr>
          <w:color w:val="000000"/>
        </w:rPr>
      </w:pPr>
      <w:r>
        <w:rPr>
          <w:color w:val="FF3333"/>
          <w:sz w:val="28"/>
          <w:szCs w:val="28"/>
        </w:rPr>
        <w:tab/>
      </w:r>
      <w:r>
        <w:rPr>
          <w:color w:val="000000"/>
          <w:sz w:val="28"/>
          <w:szCs w:val="28"/>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B25B93" w:rsidRDefault="00B25B93">
      <w:pPr>
        <w:ind w:right="140"/>
        <w:contextualSpacing/>
        <w:jc w:val="both"/>
        <w:rPr>
          <w:color w:val="000000"/>
        </w:rPr>
      </w:pPr>
      <w:r>
        <w:rPr>
          <w:color w:val="FF3333"/>
          <w:sz w:val="28"/>
          <w:szCs w:val="28"/>
        </w:rPr>
        <w:tab/>
      </w:r>
      <w:r>
        <w:rPr>
          <w:color w:val="000000"/>
          <w:sz w:val="28"/>
          <w:szCs w:val="28"/>
        </w:rPr>
        <w:t>4.14.</w:t>
      </w:r>
      <w:r>
        <w:rPr>
          <w:color w:val="000000"/>
          <w:sz w:val="28"/>
          <w:szCs w:val="28"/>
        </w:rPr>
        <w:tab/>
        <w:t>Выездное обследование проводится в порядке, установленном статьей 75 Федерального закона № 248-ФЗ.</w:t>
      </w:r>
    </w:p>
    <w:p w:rsidR="00B25B93" w:rsidRDefault="00B25B93">
      <w:pPr>
        <w:ind w:right="140"/>
        <w:contextualSpacing/>
        <w:jc w:val="both"/>
        <w:rPr>
          <w:color w:val="000000"/>
        </w:rPr>
      </w:pPr>
      <w:r>
        <w:rPr>
          <w:color w:val="000000"/>
          <w:sz w:val="28"/>
          <w:szCs w:val="28"/>
        </w:rPr>
        <w:tab/>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B25B93" w:rsidRDefault="00B25B93">
      <w:pPr>
        <w:ind w:right="140"/>
        <w:jc w:val="both"/>
        <w:rPr>
          <w:color w:val="000000"/>
        </w:rPr>
      </w:pPr>
      <w:r>
        <w:rPr>
          <w:color w:val="000000"/>
          <w:sz w:val="28"/>
          <w:szCs w:val="28"/>
        </w:rPr>
        <w:tab/>
        <w:t>- осмотр;</w:t>
      </w:r>
    </w:p>
    <w:p w:rsidR="00B25B93" w:rsidRDefault="00B25B93">
      <w:pPr>
        <w:ind w:right="140"/>
        <w:jc w:val="both"/>
        <w:rPr>
          <w:color w:val="000000"/>
        </w:rPr>
      </w:pPr>
      <w:r>
        <w:rPr>
          <w:color w:val="000000"/>
          <w:sz w:val="28"/>
          <w:szCs w:val="28"/>
        </w:rPr>
        <w:tab/>
        <w:t>- инструментальное обследование (с применением видеозаписи).</w:t>
      </w:r>
    </w:p>
    <w:p w:rsidR="00B25B93" w:rsidRDefault="00B25B93">
      <w:pPr>
        <w:ind w:right="140"/>
        <w:jc w:val="both"/>
        <w:rPr>
          <w:color w:val="000000"/>
        </w:rPr>
      </w:pPr>
      <w:r>
        <w:rPr>
          <w:color w:val="000000"/>
          <w:sz w:val="28"/>
          <w:szCs w:val="28"/>
        </w:rPr>
        <w:tab/>
        <w:t xml:space="preserve">Кроме случаев, установленных частью 2, частью 3 статьи 87 Федерального закона № 248-ФЗ (с </w:t>
      </w:r>
      <w:r>
        <w:rPr>
          <w:color w:val="000000"/>
          <w:sz w:val="28"/>
          <w:highlight w:val="white"/>
        </w:rPr>
        <w:t>01.09.2025 г. вносятся изменения (</w:t>
      </w:r>
      <w:hyperlink r:id="rId20" w:anchor="dst100249" w:tooltip="https://www.consultant.ru/document/cons_doc_LAW_494826/3d0cac60971a511280cbba229d9b6329c07731f7/#dst100249" w:history="1">
        <w:r>
          <w:rPr>
            <w:color w:val="000000"/>
            <w:sz w:val="28"/>
          </w:rPr>
          <w:t>Федеральный закон</w:t>
        </w:r>
      </w:hyperlink>
      <w:r>
        <w:rPr>
          <w:color w:val="000000"/>
          <w:sz w:val="28"/>
          <w:highlight w:val="white"/>
        </w:rPr>
        <w:t> от 28.12.2024 г. № 540-ФЗ)</w:t>
      </w:r>
      <w:r>
        <w:rPr>
          <w:color w:val="000000"/>
          <w:sz w:val="28"/>
          <w:szCs w:val="28"/>
        </w:rPr>
        <w:t>, по результатам проведения контрольного мероприятия без взаимодействия акт контрольного мероприятия составляется в случае объявления предостережения о недопустимости нарушения обязательных требований.</w:t>
      </w:r>
    </w:p>
    <w:p w:rsidR="00B25B93" w:rsidRDefault="00B25B93">
      <w:pPr>
        <w:tabs>
          <w:tab w:val="left" w:pos="1134"/>
        </w:tabs>
        <w:ind w:right="140" w:firstLine="737"/>
        <w:contextualSpacing/>
        <w:jc w:val="both"/>
      </w:pPr>
      <w:r>
        <w:rPr>
          <w:bCs/>
          <w:sz w:val="28"/>
          <w:szCs w:val="28"/>
        </w:rPr>
        <w:t>4.15.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B25B93" w:rsidRDefault="00B25B93">
      <w:pPr>
        <w:ind w:right="140"/>
        <w:jc w:val="both"/>
        <w:rPr>
          <w:sz w:val="28"/>
          <w:szCs w:val="28"/>
        </w:rPr>
      </w:pPr>
      <w:r>
        <w:rPr>
          <w:bCs/>
          <w:sz w:val="28"/>
          <w:szCs w:val="28"/>
        </w:rPr>
        <w:tab/>
        <w:t>В ходе инспекционного визита могут совершаться следующие контрольные  действия:</w:t>
      </w:r>
    </w:p>
    <w:p w:rsidR="00B25B93" w:rsidRDefault="00B25B93">
      <w:pPr>
        <w:ind w:right="140"/>
        <w:jc w:val="both"/>
        <w:rPr>
          <w:sz w:val="28"/>
          <w:szCs w:val="28"/>
        </w:rPr>
      </w:pPr>
      <w:r>
        <w:rPr>
          <w:bCs/>
          <w:sz w:val="28"/>
          <w:szCs w:val="28"/>
        </w:rPr>
        <w:tab/>
        <w:t>- осмотр;</w:t>
      </w:r>
    </w:p>
    <w:p w:rsidR="00B25B93" w:rsidRDefault="00B25B93">
      <w:pPr>
        <w:ind w:right="140"/>
        <w:jc w:val="both"/>
        <w:rPr>
          <w:sz w:val="28"/>
          <w:szCs w:val="28"/>
        </w:rPr>
      </w:pPr>
      <w:r>
        <w:rPr>
          <w:bCs/>
          <w:sz w:val="28"/>
          <w:szCs w:val="28"/>
        </w:rPr>
        <w:tab/>
        <w:t>- опрос;</w:t>
      </w:r>
    </w:p>
    <w:p w:rsidR="00B25B93" w:rsidRDefault="00B25B93">
      <w:pPr>
        <w:ind w:right="140"/>
        <w:jc w:val="both"/>
        <w:rPr>
          <w:sz w:val="28"/>
          <w:szCs w:val="28"/>
        </w:rPr>
      </w:pPr>
      <w:r>
        <w:rPr>
          <w:bCs/>
          <w:sz w:val="28"/>
          <w:szCs w:val="28"/>
        </w:rPr>
        <w:lastRenderedPageBreak/>
        <w:tab/>
        <w:t>- получение письменных объяснений;</w:t>
      </w:r>
    </w:p>
    <w:p w:rsidR="00B25B93" w:rsidRDefault="00B25B93">
      <w:pPr>
        <w:ind w:right="140"/>
        <w:jc w:val="both"/>
      </w:pPr>
      <w:r>
        <w:rPr>
          <w:sz w:val="28"/>
          <w:szCs w:val="28"/>
        </w:rPr>
        <w:tab/>
        <w:t>- инструментальное обследование;</w:t>
      </w:r>
    </w:p>
    <w:p w:rsidR="00B25B93" w:rsidRDefault="00B25B93">
      <w:pPr>
        <w:ind w:right="140"/>
        <w:jc w:val="both"/>
        <w:rPr>
          <w:sz w:val="28"/>
          <w:szCs w:val="28"/>
        </w:rPr>
      </w:pPr>
      <w:r>
        <w:rPr>
          <w:bCs/>
          <w:sz w:val="28"/>
          <w:szCs w:val="28"/>
        </w:rPr>
        <w:tab/>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25B93" w:rsidRDefault="00B25B93">
      <w:pPr>
        <w:ind w:right="140"/>
        <w:jc w:val="both"/>
        <w:rPr>
          <w:sz w:val="28"/>
          <w:szCs w:val="28"/>
        </w:rPr>
      </w:pPr>
      <w:r>
        <w:rPr>
          <w:bCs/>
          <w:sz w:val="28"/>
          <w:szCs w:val="28"/>
        </w:rPr>
        <w:tab/>
        <w:t>Инспекционный визит проводится без предварительного уведомления контролируемого лица и собственника производственного объекта.</w:t>
      </w:r>
    </w:p>
    <w:p w:rsidR="00B25B93" w:rsidRDefault="00B25B93">
      <w:pPr>
        <w:ind w:right="140"/>
        <w:jc w:val="both"/>
      </w:pPr>
      <w:r>
        <w:rPr>
          <w:sz w:val="28"/>
          <w:szCs w:val="28"/>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25B93" w:rsidRDefault="00B25B93">
      <w:pPr>
        <w:ind w:right="140"/>
        <w:jc w:val="both"/>
        <w:rPr>
          <w:color w:val="000000"/>
        </w:rPr>
      </w:pPr>
      <w:r>
        <w:rPr>
          <w:color w:val="FF3333"/>
          <w:sz w:val="28"/>
          <w:szCs w:val="28"/>
        </w:rPr>
        <w:tab/>
      </w:r>
      <w:r>
        <w:rPr>
          <w:color w:val="000000"/>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21" w:tooltip="https://login.consultant.ru/link/?req=doc&amp;base=LAW&amp;n=495001&amp;dst=101410" w:history="1">
        <w:r>
          <w:rPr>
            <w:color w:val="000000"/>
            <w:sz w:val="28"/>
            <w:szCs w:val="28"/>
          </w:rPr>
          <w:t>пунктами 3</w:t>
        </w:r>
      </w:hyperlink>
      <w:r>
        <w:rPr>
          <w:color w:val="000000"/>
          <w:sz w:val="28"/>
          <w:szCs w:val="28"/>
        </w:rPr>
        <w:t xml:space="preserve">, </w:t>
      </w:r>
      <w:hyperlink r:id="rId22" w:tooltip="https://login.consultant.ru/link/?req=doc&amp;base=LAW&amp;n=495001&amp;dst=100637" w:history="1">
        <w:r>
          <w:rPr>
            <w:color w:val="000000"/>
            <w:sz w:val="28"/>
            <w:szCs w:val="28"/>
          </w:rPr>
          <w:t>4</w:t>
        </w:r>
      </w:hyperlink>
      <w:r>
        <w:rPr>
          <w:color w:val="000000"/>
          <w:sz w:val="28"/>
          <w:szCs w:val="28"/>
        </w:rPr>
        <w:t xml:space="preserve">, </w:t>
      </w:r>
      <w:hyperlink r:id="rId23" w:tooltip="https://login.consultant.ru/link/?req=doc&amp;base=LAW&amp;n=495001&amp;dst=100639" w:history="1">
        <w:r>
          <w:rPr>
            <w:color w:val="000000"/>
            <w:sz w:val="28"/>
            <w:szCs w:val="28"/>
          </w:rPr>
          <w:t>6</w:t>
        </w:r>
      </w:hyperlink>
      <w:r>
        <w:rPr>
          <w:color w:val="000000"/>
          <w:sz w:val="28"/>
          <w:szCs w:val="28"/>
        </w:rPr>
        <w:t xml:space="preserve">, </w:t>
      </w:r>
      <w:hyperlink r:id="rId24" w:tooltip="https://login.consultant.ru/link/?req=doc&amp;base=LAW&amp;n=495001&amp;dst=101412" w:history="1">
        <w:r>
          <w:rPr>
            <w:color w:val="000000"/>
            <w:sz w:val="28"/>
            <w:szCs w:val="28"/>
          </w:rPr>
          <w:t>8 части 1</w:t>
        </w:r>
      </w:hyperlink>
      <w:r>
        <w:rPr>
          <w:color w:val="000000"/>
          <w:sz w:val="28"/>
          <w:szCs w:val="28"/>
        </w:rPr>
        <w:t xml:space="preserve">, </w:t>
      </w:r>
      <w:hyperlink r:id="rId25" w:tooltip="https://login.consultant.ru/link/?req=doc&amp;base=LAW&amp;n=495001&amp;dst=101175" w:history="1">
        <w:r>
          <w:rPr>
            <w:color w:val="000000"/>
            <w:sz w:val="28"/>
            <w:szCs w:val="28"/>
          </w:rPr>
          <w:t>частью 3 статьи 57</w:t>
        </w:r>
      </w:hyperlink>
      <w:r>
        <w:rPr>
          <w:color w:val="000000"/>
          <w:sz w:val="28"/>
          <w:szCs w:val="28"/>
        </w:rPr>
        <w:t xml:space="preserve">               и </w:t>
      </w:r>
      <w:hyperlink r:id="rId26" w:tooltip="https://login.consultant.ru/link/?req=doc&amp;base=LAW&amp;n=495001&amp;dst=100747" w:history="1">
        <w:r>
          <w:rPr>
            <w:color w:val="000000"/>
            <w:sz w:val="28"/>
            <w:szCs w:val="28"/>
          </w:rPr>
          <w:t>частью 12 статьи 66</w:t>
        </w:r>
      </w:hyperlink>
      <w:r>
        <w:rPr>
          <w:color w:val="000000"/>
          <w:sz w:val="28"/>
          <w:szCs w:val="28"/>
        </w:rPr>
        <w:t xml:space="preserve"> Федерального закона № 248-ФЗ. </w:t>
      </w:r>
    </w:p>
    <w:p w:rsidR="00B25B93" w:rsidRDefault="00B25B93">
      <w:pPr>
        <w:tabs>
          <w:tab w:val="left" w:pos="1134"/>
        </w:tabs>
        <w:ind w:right="140" w:firstLine="737"/>
        <w:contextualSpacing/>
        <w:jc w:val="both"/>
      </w:pPr>
      <w:r>
        <w:rPr>
          <w:bCs/>
          <w:color w:val="000000"/>
          <w:sz w:val="28"/>
          <w:szCs w:val="28"/>
        </w:rPr>
        <w:t>4.16</w:t>
      </w:r>
      <w:r>
        <w:rPr>
          <w:color w:val="000000"/>
          <w:sz w:val="28"/>
          <w:szCs w:val="28"/>
        </w:rPr>
        <w:t>.</w:t>
      </w:r>
      <w:r>
        <w:rPr>
          <w:color w:val="000000"/>
          <w:sz w:val="28"/>
          <w:szCs w:val="28"/>
        </w:rPr>
        <w:tab/>
        <w:t>Документарная проверка проводится в порядке, установленном статьей 72 Федерального закона № 248-ФЗ.</w:t>
      </w:r>
    </w:p>
    <w:p w:rsidR="00B25B93" w:rsidRDefault="00B25B93">
      <w:pPr>
        <w:ind w:right="140"/>
        <w:jc w:val="both"/>
        <w:rPr>
          <w:sz w:val="28"/>
          <w:szCs w:val="28"/>
        </w:rPr>
      </w:pPr>
      <w:r>
        <w:rPr>
          <w:sz w:val="28"/>
          <w:szCs w:val="28"/>
        </w:rPr>
        <w:tab/>
        <w:t xml:space="preserve">В ходе документарной проверки рассматриваются документы контролируемых лиц, имеющиеся в распоряжении </w:t>
      </w:r>
      <w:r>
        <w:rPr>
          <w:bCs/>
          <w:sz w:val="28"/>
          <w:szCs w:val="28"/>
        </w:rPr>
        <w:t>контрольного органа</w:t>
      </w:r>
      <w:r>
        <w:rPr>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B25B93" w:rsidRDefault="00B25B93">
      <w:pPr>
        <w:ind w:right="140"/>
        <w:jc w:val="both"/>
        <w:rPr>
          <w:sz w:val="28"/>
          <w:szCs w:val="28"/>
        </w:rPr>
      </w:pPr>
      <w:r>
        <w:rPr>
          <w:sz w:val="28"/>
          <w:szCs w:val="28"/>
        </w:rPr>
        <w:tab/>
        <w:t>В ходе документарной проверки могут совершаться следующие контрольные  действия:</w:t>
      </w:r>
    </w:p>
    <w:p w:rsidR="00B25B93" w:rsidRDefault="00B25B93">
      <w:pPr>
        <w:ind w:right="140"/>
        <w:jc w:val="both"/>
        <w:rPr>
          <w:sz w:val="28"/>
          <w:szCs w:val="28"/>
        </w:rPr>
      </w:pPr>
      <w:r>
        <w:rPr>
          <w:sz w:val="28"/>
          <w:szCs w:val="28"/>
        </w:rPr>
        <w:tab/>
        <w:t>- получение письменных объяснений;</w:t>
      </w:r>
    </w:p>
    <w:p w:rsidR="00B25B93" w:rsidRDefault="00B25B93">
      <w:pPr>
        <w:ind w:right="140"/>
        <w:jc w:val="both"/>
        <w:rPr>
          <w:sz w:val="28"/>
          <w:szCs w:val="28"/>
        </w:rPr>
      </w:pPr>
      <w:r>
        <w:rPr>
          <w:sz w:val="28"/>
          <w:szCs w:val="28"/>
        </w:rPr>
        <w:tab/>
        <w:t>- истребование документов;</w:t>
      </w:r>
    </w:p>
    <w:p w:rsidR="00B25B93" w:rsidRDefault="00B25B93">
      <w:pPr>
        <w:ind w:right="140"/>
        <w:jc w:val="both"/>
        <w:rPr>
          <w:sz w:val="28"/>
          <w:szCs w:val="28"/>
        </w:rPr>
      </w:pPr>
      <w:r>
        <w:rPr>
          <w:color w:val="FF3333"/>
          <w:sz w:val="28"/>
          <w:szCs w:val="28"/>
        </w:rPr>
        <w:tab/>
      </w:r>
      <w:r>
        <w:rPr>
          <w:color w:val="000000"/>
          <w:sz w:val="28"/>
          <w:szCs w:val="28"/>
        </w:rPr>
        <w:t xml:space="preserve">- экспертиза. </w:t>
      </w:r>
    </w:p>
    <w:p w:rsidR="00B25B93" w:rsidRDefault="00B25B93">
      <w:pPr>
        <w:ind w:right="140"/>
        <w:jc w:val="both"/>
        <w:rPr>
          <w:sz w:val="28"/>
          <w:szCs w:val="28"/>
        </w:rPr>
      </w:pPr>
      <w:r>
        <w:rPr>
          <w:sz w:val="28"/>
          <w:szCs w:val="28"/>
        </w:rPr>
        <w:tab/>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Pr>
          <w:bCs/>
          <w:sz w:val="28"/>
          <w:szCs w:val="28"/>
        </w:rPr>
        <w:t>контрольным органом</w:t>
      </w:r>
      <w:r>
        <w:rPr>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Pr>
          <w:bCs/>
          <w:sz w:val="28"/>
          <w:szCs w:val="28"/>
        </w:rPr>
        <w:t>контрольный орган</w:t>
      </w:r>
      <w:r>
        <w:rPr>
          <w:sz w:val="28"/>
          <w:szCs w:val="28"/>
        </w:rPr>
        <w:t xml:space="preserve">, а также период с момента направления контролируемому лицу информации </w:t>
      </w:r>
      <w:r>
        <w:rPr>
          <w:bCs/>
          <w:sz w:val="28"/>
          <w:szCs w:val="28"/>
        </w:rPr>
        <w:t>контрольного органа</w:t>
      </w:r>
      <w:r>
        <w:rPr>
          <w:sz w:val="28"/>
          <w:szCs w:val="28"/>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Pr>
          <w:bCs/>
          <w:sz w:val="28"/>
          <w:szCs w:val="28"/>
        </w:rPr>
        <w:t>контрольного органа</w:t>
      </w:r>
      <w:r>
        <w:rPr>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Pr>
          <w:bCs/>
          <w:sz w:val="28"/>
          <w:szCs w:val="28"/>
        </w:rPr>
        <w:t>контрольный орган</w:t>
      </w:r>
      <w:r>
        <w:rPr>
          <w:sz w:val="28"/>
          <w:szCs w:val="28"/>
        </w:rPr>
        <w:t>.</w:t>
      </w:r>
    </w:p>
    <w:p w:rsidR="00B25B93" w:rsidRDefault="00B25B93">
      <w:pPr>
        <w:ind w:right="140"/>
        <w:jc w:val="both"/>
        <w:rPr>
          <w:color w:val="000000"/>
        </w:rPr>
      </w:pPr>
      <w:r>
        <w:rPr>
          <w:sz w:val="28"/>
          <w:szCs w:val="28"/>
        </w:rPr>
        <w:tab/>
      </w:r>
      <w:r>
        <w:rPr>
          <w:color w:val="000000"/>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7" w:tooltip="https://login.consultant.ru/link/?req=doc&amp;base=LAW&amp;n=495001&amp;dst=101410" w:history="1">
        <w:r>
          <w:rPr>
            <w:color w:val="000000"/>
            <w:sz w:val="28"/>
            <w:szCs w:val="28"/>
          </w:rPr>
          <w:t>пунктами 3</w:t>
        </w:r>
      </w:hyperlink>
      <w:r>
        <w:rPr>
          <w:color w:val="000000"/>
          <w:sz w:val="28"/>
          <w:szCs w:val="28"/>
        </w:rPr>
        <w:t xml:space="preserve">, </w:t>
      </w:r>
      <w:hyperlink r:id="rId28" w:tooltip="https://login.consultant.ru/link/?req=doc&amp;base=LAW&amp;n=495001&amp;dst=100637" w:history="1">
        <w:r>
          <w:rPr>
            <w:color w:val="000000"/>
            <w:sz w:val="28"/>
            <w:szCs w:val="28"/>
          </w:rPr>
          <w:t>4</w:t>
        </w:r>
      </w:hyperlink>
      <w:r>
        <w:rPr>
          <w:color w:val="000000"/>
          <w:sz w:val="28"/>
          <w:szCs w:val="28"/>
        </w:rPr>
        <w:t xml:space="preserve">, </w:t>
      </w:r>
      <w:hyperlink r:id="rId29" w:tooltip="https://login.consultant.ru/link/?req=doc&amp;base=LAW&amp;n=495001&amp;dst=100639" w:history="1">
        <w:r>
          <w:rPr>
            <w:color w:val="000000"/>
            <w:sz w:val="28"/>
            <w:szCs w:val="28"/>
          </w:rPr>
          <w:t>6</w:t>
        </w:r>
      </w:hyperlink>
      <w:r>
        <w:rPr>
          <w:color w:val="000000"/>
          <w:sz w:val="28"/>
          <w:szCs w:val="28"/>
        </w:rPr>
        <w:t xml:space="preserve">, </w:t>
      </w:r>
      <w:hyperlink r:id="rId30" w:tooltip="https://login.consultant.ru/link/?req=doc&amp;base=LAW&amp;n=495001&amp;dst=101412" w:history="1">
        <w:r>
          <w:rPr>
            <w:color w:val="000000"/>
            <w:sz w:val="28"/>
            <w:szCs w:val="28"/>
          </w:rPr>
          <w:t>8 части 1 статьи 57</w:t>
        </w:r>
      </w:hyperlink>
      <w:r>
        <w:rPr>
          <w:color w:val="000000"/>
          <w:sz w:val="28"/>
          <w:szCs w:val="28"/>
        </w:rPr>
        <w:t xml:space="preserve">  Федерального закона № 248-ФЗ. </w:t>
      </w:r>
    </w:p>
    <w:p w:rsidR="00B25B93" w:rsidRDefault="00B25B93">
      <w:pPr>
        <w:tabs>
          <w:tab w:val="left" w:pos="1134"/>
        </w:tabs>
        <w:ind w:right="140" w:firstLine="680"/>
        <w:contextualSpacing/>
        <w:jc w:val="both"/>
      </w:pPr>
      <w:r>
        <w:rPr>
          <w:color w:val="000000"/>
          <w:sz w:val="28"/>
          <w:szCs w:val="28"/>
        </w:rPr>
        <w:lastRenderedPageBreak/>
        <w:t>4.17. Выездна</w:t>
      </w:r>
      <w:r>
        <w:rPr>
          <w:sz w:val="28"/>
          <w:szCs w:val="28"/>
        </w:rPr>
        <w:t>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B25B93" w:rsidRDefault="00B25B93">
      <w:pPr>
        <w:ind w:right="140"/>
        <w:jc w:val="both"/>
      </w:pPr>
      <w:r>
        <w:rPr>
          <w:sz w:val="28"/>
          <w:szCs w:val="28"/>
        </w:rPr>
        <w:tab/>
        <w:t>В ходе выездной проверки могут совершаться следующие контрольные  действия:</w:t>
      </w:r>
    </w:p>
    <w:p w:rsidR="00B25B93" w:rsidRDefault="00B25B93">
      <w:pPr>
        <w:ind w:right="140"/>
        <w:jc w:val="both"/>
        <w:rPr>
          <w:sz w:val="28"/>
          <w:szCs w:val="28"/>
        </w:rPr>
      </w:pPr>
      <w:r>
        <w:rPr>
          <w:sz w:val="28"/>
          <w:szCs w:val="28"/>
        </w:rPr>
        <w:tab/>
        <w:t>- осмотр;</w:t>
      </w:r>
    </w:p>
    <w:p w:rsidR="00B25B93" w:rsidRDefault="00B25B93">
      <w:pPr>
        <w:ind w:right="140"/>
        <w:jc w:val="both"/>
        <w:rPr>
          <w:sz w:val="28"/>
          <w:szCs w:val="28"/>
        </w:rPr>
      </w:pPr>
      <w:r>
        <w:rPr>
          <w:sz w:val="28"/>
          <w:szCs w:val="28"/>
        </w:rPr>
        <w:tab/>
        <w:t>- досмотр;</w:t>
      </w:r>
    </w:p>
    <w:p w:rsidR="00B25B93" w:rsidRDefault="00B25B93">
      <w:pPr>
        <w:ind w:right="140"/>
        <w:jc w:val="both"/>
        <w:rPr>
          <w:sz w:val="28"/>
          <w:szCs w:val="28"/>
        </w:rPr>
      </w:pPr>
      <w:r>
        <w:rPr>
          <w:sz w:val="28"/>
          <w:szCs w:val="28"/>
        </w:rPr>
        <w:tab/>
        <w:t>- опрос;</w:t>
      </w:r>
    </w:p>
    <w:p w:rsidR="00B25B93" w:rsidRDefault="00B25B93">
      <w:pPr>
        <w:ind w:right="140"/>
        <w:jc w:val="both"/>
        <w:rPr>
          <w:sz w:val="28"/>
          <w:szCs w:val="28"/>
        </w:rPr>
      </w:pPr>
      <w:r>
        <w:rPr>
          <w:sz w:val="28"/>
          <w:szCs w:val="28"/>
        </w:rPr>
        <w:tab/>
        <w:t>- получение письменных объяснений;</w:t>
      </w:r>
    </w:p>
    <w:p w:rsidR="00B25B93" w:rsidRDefault="00B25B93">
      <w:pPr>
        <w:ind w:right="140"/>
        <w:jc w:val="both"/>
        <w:rPr>
          <w:sz w:val="28"/>
          <w:szCs w:val="28"/>
        </w:rPr>
      </w:pPr>
      <w:r>
        <w:rPr>
          <w:sz w:val="28"/>
          <w:szCs w:val="28"/>
        </w:rPr>
        <w:tab/>
        <w:t>- истребование документов;</w:t>
      </w:r>
    </w:p>
    <w:p w:rsidR="00B25B93" w:rsidRDefault="00B25B93">
      <w:pPr>
        <w:ind w:right="140"/>
        <w:jc w:val="both"/>
        <w:rPr>
          <w:sz w:val="28"/>
          <w:szCs w:val="28"/>
        </w:rPr>
      </w:pPr>
      <w:r>
        <w:rPr>
          <w:sz w:val="28"/>
          <w:szCs w:val="28"/>
        </w:rPr>
        <w:tab/>
        <w:t>- инструментальное обследование.</w:t>
      </w:r>
    </w:p>
    <w:p w:rsidR="00B25B93" w:rsidRDefault="00B25B93">
      <w:pPr>
        <w:tabs>
          <w:tab w:val="left" w:pos="567"/>
          <w:tab w:val="left" w:pos="850"/>
          <w:tab w:val="left" w:pos="992"/>
        </w:tabs>
        <w:ind w:right="140"/>
        <w:jc w:val="both"/>
        <w:rPr>
          <w:color w:val="000000"/>
        </w:rPr>
      </w:pPr>
      <w:r>
        <w:rPr>
          <w:sz w:val="28"/>
          <w:szCs w:val="28"/>
        </w:rPr>
        <w:tab/>
        <w:t xml:space="preserve"> </w:t>
      </w:r>
      <w:r>
        <w:rPr>
          <w:color w:val="000000"/>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1" w:tooltip="https://login.consultant.ru/link/?req=doc&amp;base=LAW&amp;n=495001&amp;dst=101410" w:history="1">
        <w:r>
          <w:rPr>
            <w:color w:val="000000"/>
            <w:sz w:val="28"/>
            <w:szCs w:val="28"/>
          </w:rPr>
          <w:t>пунктами 3</w:t>
        </w:r>
      </w:hyperlink>
      <w:r>
        <w:rPr>
          <w:color w:val="000000"/>
          <w:sz w:val="28"/>
          <w:szCs w:val="28"/>
        </w:rPr>
        <w:t xml:space="preserve">, </w:t>
      </w:r>
      <w:hyperlink r:id="rId32" w:tooltip="https://login.consultant.ru/link/?req=doc&amp;base=LAW&amp;n=495001&amp;dst=100637" w:history="1">
        <w:r>
          <w:rPr>
            <w:color w:val="000000"/>
            <w:sz w:val="28"/>
            <w:szCs w:val="28"/>
          </w:rPr>
          <w:t>4</w:t>
        </w:r>
      </w:hyperlink>
      <w:r>
        <w:rPr>
          <w:color w:val="000000"/>
          <w:sz w:val="28"/>
          <w:szCs w:val="28"/>
        </w:rPr>
        <w:t xml:space="preserve">, </w:t>
      </w:r>
      <w:hyperlink r:id="rId33" w:tooltip="https://login.consultant.ru/link/?req=doc&amp;base=LAW&amp;n=495001&amp;dst=100639" w:history="1">
        <w:r>
          <w:rPr>
            <w:color w:val="000000"/>
            <w:sz w:val="28"/>
            <w:szCs w:val="28"/>
          </w:rPr>
          <w:t>6</w:t>
        </w:r>
      </w:hyperlink>
      <w:r>
        <w:rPr>
          <w:color w:val="000000"/>
          <w:sz w:val="28"/>
          <w:szCs w:val="28"/>
        </w:rPr>
        <w:t xml:space="preserve">, </w:t>
      </w:r>
      <w:hyperlink r:id="rId34" w:tooltip="https://login.consultant.ru/link/?req=doc&amp;base=LAW&amp;n=495001&amp;dst=101412" w:history="1">
        <w:r>
          <w:rPr>
            <w:color w:val="000000"/>
            <w:sz w:val="28"/>
            <w:szCs w:val="28"/>
          </w:rPr>
          <w:t>8 части 1</w:t>
        </w:r>
      </w:hyperlink>
      <w:r>
        <w:rPr>
          <w:color w:val="000000"/>
          <w:sz w:val="28"/>
          <w:szCs w:val="28"/>
        </w:rPr>
        <w:t xml:space="preserve">, </w:t>
      </w:r>
      <w:hyperlink r:id="rId35" w:tooltip="https://login.consultant.ru/link/?req=doc&amp;base=LAW&amp;n=495001&amp;dst=101175" w:history="1">
        <w:r>
          <w:rPr>
            <w:color w:val="000000"/>
            <w:sz w:val="28"/>
            <w:szCs w:val="28"/>
          </w:rPr>
          <w:t>частью 3 статьи 57</w:t>
        </w:r>
      </w:hyperlink>
      <w:r>
        <w:rPr>
          <w:color w:val="000000"/>
          <w:sz w:val="28"/>
          <w:szCs w:val="28"/>
        </w:rPr>
        <w:t xml:space="preserve">  и </w:t>
      </w:r>
      <w:hyperlink r:id="rId36" w:tooltip="https://login.consultant.ru/link/?req=doc&amp;base=LAW&amp;n=495001&amp;dst=101187" w:history="1">
        <w:r>
          <w:rPr>
            <w:color w:val="000000"/>
            <w:sz w:val="28"/>
            <w:szCs w:val="28"/>
          </w:rPr>
          <w:t>частями 12</w:t>
        </w:r>
      </w:hyperlink>
      <w:r>
        <w:rPr>
          <w:color w:val="000000"/>
          <w:sz w:val="28"/>
          <w:szCs w:val="28"/>
        </w:rPr>
        <w:t xml:space="preserve"> и </w:t>
      </w:r>
      <w:hyperlink r:id="rId37" w:tooltip="https://login.consultant.ru/link/?req=doc&amp;base=LAW&amp;n=495001&amp;dst=9" w:history="1">
        <w:r>
          <w:rPr>
            <w:color w:val="000000"/>
            <w:sz w:val="28"/>
            <w:szCs w:val="28"/>
          </w:rPr>
          <w:t>12.1 статьи 66</w:t>
        </w:r>
      </w:hyperlink>
      <w:r>
        <w:rPr>
          <w:color w:val="000000"/>
          <w:sz w:val="28"/>
          <w:szCs w:val="28"/>
        </w:rPr>
        <w:t xml:space="preserve">  Федерального закона № 248-ФЗ. </w:t>
      </w:r>
    </w:p>
    <w:p w:rsidR="00B25B93" w:rsidRDefault="00B25B93">
      <w:pPr>
        <w:ind w:right="140"/>
        <w:jc w:val="both"/>
      </w:pPr>
      <w:r>
        <w:rPr>
          <w:sz w:val="28"/>
          <w:szCs w:val="28"/>
        </w:rPr>
        <w:tab/>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38" w:tooltip="consultantplus://offline/ref=9973AF9809BF6FD7C6FA1DCB1E3BFC325CA72E64D6D0187C48E7D1D092BB72F1061FA5639DFA6EBAFE80ED108EC9F0C63D63A127D42BC0FBZ6nEJ" w:history="1">
        <w:r>
          <w:rPr>
            <w:color w:val="000000"/>
            <w:sz w:val="28"/>
            <w:szCs w:val="28"/>
          </w:rPr>
          <w:t>пункт 6 части 1 статьи 57</w:t>
        </w:r>
      </w:hyperlink>
      <w:r>
        <w:rPr>
          <w:sz w:val="28"/>
          <w:szCs w:val="28"/>
        </w:rPr>
        <w:t xml:space="preserve"> Федерального закона № 248-ФЗ и которая для микропредприятия не может продолжаться более сорока часов. </w:t>
      </w:r>
    </w:p>
    <w:p w:rsidR="00B25B93" w:rsidRDefault="00B25B93">
      <w:pPr>
        <w:ind w:right="140"/>
        <w:contextualSpacing/>
        <w:jc w:val="both"/>
      </w:pPr>
      <w:r>
        <w:rPr>
          <w:sz w:val="28"/>
          <w:szCs w:val="28"/>
        </w:rPr>
        <w:tab/>
        <w:t>4.18.</w:t>
      </w:r>
      <w:r>
        <w:rPr>
          <w:sz w:val="28"/>
          <w:szCs w:val="28"/>
        </w:rPr>
        <w:tab/>
        <w:t>Контрольные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мероприятия, контрольных действий в порядке, установленном Федеральным законом № 248-ФЗ.</w:t>
      </w:r>
    </w:p>
    <w:p w:rsidR="00B25B93" w:rsidRDefault="00B25B93">
      <w:pPr>
        <w:tabs>
          <w:tab w:val="left" w:pos="1134"/>
        </w:tabs>
        <w:ind w:right="140" w:firstLine="737"/>
        <w:contextualSpacing/>
        <w:jc w:val="both"/>
      </w:pPr>
      <w:r>
        <w:rPr>
          <w:sz w:val="28"/>
          <w:szCs w:val="28"/>
        </w:rPr>
        <w:t>4.19.</w:t>
      </w:r>
      <w:r>
        <w:rPr>
          <w:sz w:val="28"/>
          <w:szCs w:val="28"/>
        </w:rPr>
        <w:tab/>
        <w:t>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B25B93" w:rsidRDefault="00B25B93">
      <w:pPr>
        <w:tabs>
          <w:tab w:val="left" w:pos="1134"/>
        </w:tabs>
        <w:ind w:right="140"/>
        <w:contextualSpacing/>
        <w:jc w:val="both"/>
        <w:rPr>
          <w:sz w:val="28"/>
          <w:szCs w:val="28"/>
        </w:rPr>
      </w:pPr>
      <w:r>
        <w:rPr>
          <w:sz w:val="28"/>
          <w:szCs w:val="28"/>
        </w:rPr>
        <w:t xml:space="preserve">      - нахождение на стационарном лечении в медицинском учреждении;</w:t>
      </w:r>
    </w:p>
    <w:p w:rsidR="00B25B93" w:rsidRDefault="00B25B93">
      <w:pPr>
        <w:tabs>
          <w:tab w:val="left" w:pos="1134"/>
        </w:tabs>
        <w:ind w:right="140"/>
        <w:contextualSpacing/>
        <w:jc w:val="both"/>
        <w:rPr>
          <w:sz w:val="28"/>
          <w:szCs w:val="28"/>
        </w:rPr>
      </w:pPr>
      <w:r>
        <w:rPr>
          <w:sz w:val="28"/>
          <w:szCs w:val="28"/>
        </w:rPr>
        <w:t xml:space="preserve">      - нахождение за пределами Российской Федерации;</w:t>
      </w:r>
    </w:p>
    <w:p w:rsidR="00B25B93" w:rsidRDefault="00B25B93">
      <w:pPr>
        <w:tabs>
          <w:tab w:val="left" w:pos="1134"/>
        </w:tabs>
        <w:ind w:right="140"/>
        <w:contextualSpacing/>
        <w:jc w:val="both"/>
      </w:pPr>
      <w:r>
        <w:rPr>
          <w:sz w:val="28"/>
          <w:szCs w:val="28"/>
        </w:rPr>
        <w:t xml:space="preserve">      - административный арест;</w:t>
      </w:r>
    </w:p>
    <w:p w:rsidR="00B25B93" w:rsidRDefault="00B25B93">
      <w:pPr>
        <w:tabs>
          <w:tab w:val="left" w:pos="1134"/>
        </w:tabs>
        <w:ind w:right="140"/>
        <w:jc w:val="both"/>
      </w:pPr>
      <w:r>
        <w:rPr>
          <w:sz w:val="28"/>
          <w:szCs w:val="28"/>
        </w:rPr>
        <w:t xml:space="preserve">      -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B25B93" w:rsidRDefault="00B25B93">
      <w:pPr>
        <w:tabs>
          <w:tab w:val="left" w:pos="1134"/>
        </w:tabs>
        <w:ind w:right="140"/>
        <w:jc w:val="both"/>
        <w:rPr>
          <w:sz w:val="28"/>
          <w:szCs w:val="28"/>
        </w:rPr>
      </w:pPr>
      <w:r>
        <w:rPr>
          <w:sz w:val="28"/>
          <w:szCs w:val="28"/>
        </w:rPr>
        <w:t xml:space="preserve">      - наступление </w:t>
      </w:r>
      <w:r>
        <w:rPr>
          <w:iCs/>
          <w:sz w:val="28"/>
          <w:szCs w:val="28"/>
        </w:rPr>
        <w:t xml:space="preserve">обстоятельств непреодолимой силы, препятствующих присутствию лица при проведении контрольного мероприятия (военные </w:t>
      </w:r>
      <w:r>
        <w:rPr>
          <w:iCs/>
          <w:sz w:val="28"/>
          <w:szCs w:val="28"/>
        </w:rPr>
        <w:lastRenderedPageBreak/>
        <w:t>действия, катастрофа, стихийное бедствие, крупная авария, эпидемия и другие чрезвычайные обстоятельства).</w:t>
      </w:r>
    </w:p>
    <w:p w:rsidR="00B25B93" w:rsidRDefault="00B25B93">
      <w:pPr>
        <w:ind w:right="140" w:firstLine="454"/>
        <w:jc w:val="both"/>
      </w:pPr>
      <w:r>
        <w:rPr>
          <w:sz w:val="28"/>
          <w:szCs w:val="28"/>
        </w:rPr>
        <w:t>Информация лица должна содержать:</w:t>
      </w:r>
    </w:p>
    <w:p w:rsidR="00B25B93" w:rsidRDefault="00B25B93">
      <w:pPr>
        <w:tabs>
          <w:tab w:val="left" w:pos="993"/>
        </w:tabs>
        <w:ind w:right="140" w:firstLine="454"/>
        <w:contextualSpacing/>
        <w:jc w:val="both"/>
      </w:pPr>
      <w:r>
        <w:rPr>
          <w:sz w:val="28"/>
          <w:szCs w:val="28"/>
        </w:rPr>
        <w:t>а) описание обстоятельств непреодолимой силы и их продолжительность;</w:t>
      </w:r>
    </w:p>
    <w:p w:rsidR="00B25B93" w:rsidRDefault="00B25B93">
      <w:pPr>
        <w:tabs>
          <w:tab w:val="left" w:pos="993"/>
        </w:tabs>
        <w:ind w:right="140" w:firstLine="454"/>
        <w:contextualSpacing/>
        <w:jc w:val="both"/>
      </w:pPr>
      <w:r>
        <w:rPr>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B25B93" w:rsidRDefault="00B25B93">
      <w:pPr>
        <w:tabs>
          <w:tab w:val="left" w:pos="993"/>
        </w:tabs>
        <w:ind w:right="140" w:firstLine="454"/>
        <w:contextualSpacing/>
        <w:jc w:val="both"/>
      </w:pPr>
      <w:r>
        <w:rPr>
          <w:sz w:val="28"/>
          <w:szCs w:val="28"/>
        </w:rPr>
        <w:t>в) указание на срок, необходимый для устранения обстоятельств, препятствующих присутствию при проведении контрольного мероприятия.</w:t>
      </w:r>
    </w:p>
    <w:p w:rsidR="00B25B93" w:rsidRDefault="00B25B93">
      <w:pPr>
        <w:ind w:firstLine="708"/>
        <w:contextualSpacing/>
        <w:jc w:val="both"/>
        <w:rPr>
          <w:sz w:val="28"/>
          <w:szCs w:val="28"/>
        </w:rPr>
      </w:pPr>
      <w:r>
        <w:rPr>
          <w:sz w:val="28"/>
          <w:szCs w:val="28"/>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B25B93" w:rsidRDefault="00B25B93">
      <w:pPr>
        <w:jc w:val="both"/>
        <w:rPr>
          <w:sz w:val="28"/>
          <w:szCs w:val="28"/>
        </w:rPr>
      </w:pPr>
      <w:r>
        <w:rPr>
          <w:sz w:val="28"/>
          <w:szCs w:val="28"/>
        </w:rPr>
        <w:t>4.20.  Решения, об объявлении предостережения, о проведении контрольного  мероприятия, предусматривающего взаимодействие с контролируемым лицом, акты,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 Для оформления указанных решений, актов и предписаний отдельное формирование документа не требуется.</w:t>
      </w:r>
    </w:p>
    <w:p w:rsidR="00B25B93" w:rsidRDefault="00B25B93">
      <w:pPr>
        <w:ind w:firstLine="708"/>
        <w:contextualSpacing/>
        <w:jc w:val="both"/>
        <w:rPr>
          <w:sz w:val="28"/>
          <w:szCs w:val="28"/>
        </w:rPr>
      </w:pPr>
    </w:p>
    <w:p w:rsidR="00B25B93" w:rsidRDefault="00B25B93">
      <w:pPr>
        <w:contextualSpacing/>
        <w:jc w:val="center"/>
        <w:rPr>
          <w:sz w:val="28"/>
          <w:szCs w:val="28"/>
        </w:rPr>
      </w:pPr>
    </w:p>
    <w:p w:rsidR="00B25B93" w:rsidRDefault="00B25B93">
      <w:pPr>
        <w:contextualSpacing/>
        <w:jc w:val="center"/>
        <w:rPr>
          <w:sz w:val="28"/>
          <w:szCs w:val="28"/>
        </w:rPr>
      </w:pPr>
      <w:r>
        <w:rPr>
          <w:b/>
          <w:sz w:val="28"/>
          <w:szCs w:val="28"/>
        </w:rPr>
        <w:t>5. Результаты контрольного мероприятия</w:t>
      </w:r>
    </w:p>
    <w:p w:rsidR="00B25B93" w:rsidRDefault="00B25B93">
      <w:pPr>
        <w:contextualSpacing/>
        <w:rPr>
          <w:sz w:val="16"/>
          <w:szCs w:val="16"/>
        </w:rPr>
      </w:pPr>
    </w:p>
    <w:p w:rsidR="00B25B93" w:rsidRDefault="00B25B93">
      <w:pPr>
        <w:tabs>
          <w:tab w:val="left" w:pos="1134"/>
        </w:tabs>
        <w:ind w:right="140" w:firstLine="737"/>
        <w:contextualSpacing/>
        <w:jc w:val="both"/>
      </w:pPr>
      <w:r>
        <w:rPr>
          <w:sz w:val="28"/>
          <w:szCs w:val="28"/>
        </w:rPr>
        <w:t>5.1.</w:t>
      </w:r>
      <w:r>
        <w:rPr>
          <w:sz w:val="16"/>
          <w:szCs w:val="16"/>
        </w:rPr>
        <w:t xml:space="preserve"> </w:t>
      </w:r>
      <w:r>
        <w:rPr>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rsidR="00B25B93" w:rsidRDefault="00B25B93">
      <w:pPr>
        <w:pStyle w:val="afa"/>
        <w:spacing w:line="288" w:lineRule="atLeast"/>
        <w:ind w:right="140" w:firstLine="540"/>
        <w:jc w:val="both"/>
        <w:rPr>
          <w:sz w:val="28"/>
          <w:szCs w:val="28"/>
        </w:rPr>
      </w:pPr>
      <w:r>
        <w:rPr>
          <w:sz w:val="28"/>
          <w:szCs w:val="28"/>
        </w:rPr>
        <w:tab/>
        <w:t xml:space="preserve">В соответствии с </w:t>
      </w:r>
      <w:r>
        <w:rPr>
          <w:color w:val="000000"/>
          <w:sz w:val="28"/>
          <w:szCs w:val="28"/>
        </w:rPr>
        <w:t xml:space="preserve"> частями 2,  3 статьи 87 Федерального закона  № 248-ФЗ </w:t>
      </w:r>
      <w:r>
        <w:rPr>
          <w:color w:val="000000"/>
          <w:sz w:val="28"/>
          <w:highlight w:val="white"/>
        </w:rPr>
        <w:t>п</w:t>
      </w:r>
      <w:r>
        <w:rPr>
          <w:sz w:val="28"/>
          <w:szCs w:val="28"/>
        </w:rPr>
        <w:t>о окончании проведения контрольного мероприятия, предусматривающего взаимодействие с контролируемым лицом</w:t>
      </w:r>
      <w:r>
        <w:rPr>
          <w:color w:val="000000"/>
          <w:sz w:val="28"/>
          <w:szCs w:val="28"/>
        </w:rPr>
        <w:t xml:space="preserve"> </w:t>
      </w:r>
      <w:r>
        <w:rPr>
          <w:sz w:val="28"/>
          <w:szCs w:val="28"/>
        </w:rPr>
        <w:t xml:space="preserve">составляется акт контрольного мероприятия (далее также – акт).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 и </w:t>
      </w:r>
      <w:r>
        <w:rPr>
          <w:color w:val="000000"/>
          <w:sz w:val="28"/>
          <w:szCs w:val="28"/>
        </w:rPr>
        <w:t>Федерального закона  № 248-ФЗ</w:t>
      </w:r>
      <w:r>
        <w:rPr>
          <w:sz w:val="28"/>
          <w:szCs w:val="28"/>
        </w:rPr>
        <w:t>.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r>
        <w:rPr>
          <w:color w:val="000000"/>
          <w:sz w:val="28"/>
          <w:szCs w:val="28"/>
        </w:rPr>
        <w:t>.  В случае устранения выявленного нарушения                до окончания проведен</w:t>
      </w:r>
      <w:r>
        <w:rPr>
          <w:sz w:val="28"/>
          <w:szCs w:val="28"/>
        </w:rPr>
        <w:t xml:space="preserve">ия контрольного мероприятия, предусматривающего взаимодействие с контролируемым лицом, в акте указывается факт                         его устранения. </w:t>
      </w:r>
    </w:p>
    <w:p w:rsidR="00B25B93" w:rsidRDefault="00B25B93">
      <w:pPr>
        <w:ind w:right="140"/>
        <w:jc w:val="both"/>
      </w:pPr>
      <w:r>
        <w:rPr>
          <w:sz w:val="28"/>
          <w:szCs w:val="28"/>
        </w:rPr>
        <w:lastRenderedPageBreak/>
        <w:tab/>
        <w:t xml:space="preserve"> По окончании проведения обязательного </w:t>
      </w:r>
      <w:r>
        <w:rPr>
          <w:color w:val="000000"/>
          <w:sz w:val="28"/>
          <w:szCs w:val="28"/>
        </w:rPr>
        <w:t xml:space="preserve">профилактического визита             или контрольного мероприятия без взаимодействия, </w:t>
      </w:r>
      <w:r>
        <w:rPr>
          <w:sz w:val="28"/>
          <w:szCs w:val="28"/>
        </w:rPr>
        <w:t xml:space="preserve">составляется акт контрольного мероприятия (далее – акт). </w:t>
      </w:r>
    </w:p>
    <w:p w:rsidR="00B25B93" w:rsidRDefault="00B25B93">
      <w:pPr>
        <w:ind w:right="140" w:firstLine="708"/>
        <w:jc w:val="both"/>
        <w:rPr>
          <w:sz w:val="28"/>
          <w:szCs w:val="28"/>
        </w:rPr>
      </w:pPr>
      <w:r>
        <w:rPr>
          <w:sz w:val="28"/>
          <w:szCs w:val="28"/>
        </w:rPr>
        <w:t>Документы, иные материалы, являющиеся доказательствами нарушения обязательных требований, приобщаются к акту.</w:t>
      </w:r>
    </w:p>
    <w:p w:rsidR="00B25B93" w:rsidRDefault="00B25B93">
      <w:pPr>
        <w:ind w:right="140"/>
        <w:jc w:val="both"/>
        <w:rPr>
          <w:color w:val="000000"/>
          <w:sz w:val="28"/>
          <w:szCs w:val="28"/>
        </w:rPr>
      </w:pPr>
      <w:r>
        <w:rPr>
          <w:sz w:val="28"/>
          <w:szCs w:val="28"/>
        </w:rPr>
        <w:tab/>
      </w:r>
      <w:r>
        <w:rPr>
          <w:color w:val="000000"/>
          <w:sz w:val="28"/>
          <w:szCs w:val="28"/>
        </w:rPr>
        <w:t>Акт составляется в сроки, определенные частью 3 статьи 87 Федерального закона № 248-ФЗ.</w:t>
      </w:r>
    </w:p>
    <w:p w:rsidR="00B25B93" w:rsidRDefault="00B25B93">
      <w:pPr>
        <w:ind w:right="140"/>
        <w:jc w:val="both"/>
        <w:rPr>
          <w:color w:val="000000"/>
          <w:sz w:val="28"/>
          <w:szCs w:val="28"/>
        </w:rPr>
      </w:pPr>
      <w:r>
        <w:rPr>
          <w:color w:val="000000"/>
          <w:sz w:val="28"/>
          <w:szCs w:val="28"/>
        </w:rPr>
        <w:tab/>
      </w:r>
      <w:r>
        <w:rPr>
          <w:color w:val="000000"/>
          <w:sz w:val="28"/>
          <w:szCs w:val="28"/>
          <w:highlight w:val="white"/>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r>
        <w:rPr>
          <w:color w:val="000000"/>
          <w:sz w:val="30"/>
          <w:highlight w:val="white"/>
        </w:rPr>
        <w:t>.</w:t>
      </w:r>
    </w:p>
    <w:p w:rsidR="00B25B93" w:rsidRDefault="00B25B93">
      <w:pPr>
        <w:tabs>
          <w:tab w:val="left" w:pos="1134"/>
        </w:tabs>
        <w:ind w:right="140" w:firstLine="737"/>
        <w:contextualSpacing/>
        <w:jc w:val="both"/>
      </w:pPr>
      <w:r>
        <w:rPr>
          <w:sz w:val="28"/>
          <w:szCs w:val="28"/>
        </w:rPr>
        <w:t>5.2.</w:t>
      </w:r>
      <w:r>
        <w:rPr>
          <w:color w:val="000000"/>
          <w:sz w:val="28"/>
          <w:szCs w:val="28"/>
        </w:rPr>
        <w:t xml:space="preserve">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B25B93" w:rsidRDefault="00B25B93">
      <w:pPr>
        <w:tabs>
          <w:tab w:val="left" w:pos="1134"/>
        </w:tabs>
        <w:ind w:right="140" w:firstLine="737"/>
        <w:contextualSpacing/>
        <w:jc w:val="both"/>
        <w:rPr>
          <w:color w:val="000000"/>
        </w:rPr>
      </w:pPr>
      <w:r>
        <w:rPr>
          <w:color w:val="000000"/>
          <w:sz w:val="28"/>
          <w:szCs w:val="28"/>
        </w:rPr>
        <w:t xml:space="preserve">Предписание, указанное в абзаце 1 настоящего пункта выдается                      в порядке, определенном статьей 90.1 Федерального закона № 248-ФЗ.  </w:t>
      </w:r>
    </w:p>
    <w:p w:rsidR="00B25B93" w:rsidRDefault="00B25B93">
      <w:pPr>
        <w:tabs>
          <w:tab w:val="left" w:pos="1134"/>
        </w:tabs>
        <w:ind w:right="140" w:firstLine="737"/>
        <w:contextualSpacing/>
        <w:jc w:val="both"/>
      </w:pPr>
      <w:r>
        <w:rPr>
          <w:sz w:val="28"/>
          <w:szCs w:val="28"/>
        </w:rPr>
        <w:t xml:space="preserve">5.3. В случае несогласия с фактами и выводами, изложенными в акте контрольного </w:t>
      </w:r>
      <w:r>
        <w:rPr>
          <w:color w:val="000000"/>
          <w:sz w:val="28"/>
          <w:szCs w:val="28"/>
        </w:rPr>
        <w:t xml:space="preserve">мероприятия, контролируемое лицо вправе направить жалобу              в порядке, предусмотренном </w:t>
      </w:r>
      <w:hyperlink r:id="rId39" w:tooltip="https://login.consultant.ru/link/?rnd=DD4C46D5562F181F7F5E33570EFA9753&amp;req=doc&amp;base=RZR&amp;n=386954&amp;dst=100423&amp;fld=134&amp;date=23.07.2021" w:history="1">
        <w:r>
          <w:rPr>
            <w:color w:val="000000"/>
            <w:sz w:val="28"/>
            <w:szCs w:val="28"/>
          </w:rPr>
          <w:t>статьями 39</w:t>
        </w:r>
      </w:hyperlink>
      <w:r>
        <w:rPr>
          <w:color w:val="000000"/>
          <w:sz w:val="28"/>
          <w:szCs w:val="28"/>
        </w:rPr>
        <w:t xml:space="preserve"> - </w:t>
      </w:r>
      <w:hyperlink r:id="rId40" w:tooltip="https://login.consultant.ru/link/?rnd=DD4C46D5562F181F7F5E33570EFA9753&amp;req=doc&amp;base=RZR&amp;n=386954&amp;dst=100468&amp;fld=134&amp;date=23.07.2021" w:history="1">
        <w:r>
          <w:rPr>
            <w:color w:val="000000"/>
            <w:sz w:val="28"/>
            <w:szCs w:val="28"/>
          </w:rPr>
          <w:t>43</w:t>
        </w:r>
      </w:hyperlink>
      <w:r>
        <w:rPr>
          <w:iCs/>
          <w:color w:val="000000"/>
          <w:sz w:val="28"/>
          <w:szCs w:val="28"/>
        </w:rPr>
        <w:t xml:space="preserve"> Федерального закона № </w:t>
      </w:r>
      <w:r>
        <w:rPr>
          <w:color w:val="000000"/>
          <w:sz w:val="28"/>
          <w:szCs w:val="28"/>
        </w:rPr>
        <w:t>248-ФЗ.</w:t>
      </w:r>
    </w:p>
    <w:p w:rsidR="00B25B93" w:rsidRDefault="00B25B93">
      <w:pPr>
        <w:ind w:right="140"/>
        <w:jc w:val="both"/>
        <w:rPr>
          <w:sz w:val="16"/>
          <w:szCs w:val="16"/>
        </w:rPr>
      </w:pPr>
    </w:p>
    <w:p w:rsidR="00B25B93" w:rsidRDefault="00B25B93">
      <w:pPr>
        <w:contextualSpacing/>
        <w:jc w:val="center"/>
        <w:rPr>
          <w:sz w:val="28"/>
          <w:szCs w:val="28"/>
        </w:rPr>
      </w:pPr>
      <w:r>
        <w:rPr>
          <w:b/>
          <w:sz w:val="28"/>
          <w:szCs w:val="28"/>
        </w:rPr>
        <w:t xml:space="preserve">6. Обжалование решений контрольных органов, </w:t>
      </w:r>
    </w:p>
    <w:p w:rsidR="00B25B93" w:rsidRDefault="00B25B93">
      <w:pPr>
        <w:contextualSpacing/>
        <w:jc w:val="center"/>
        <w:rPr>
          <w:sz w:val="28"/>
          <w:szCs w:val="28"/>
        </w:rPr>
      </w:pPr>
      <w:r>
        <w:rPr>
          <w:b/>
          <w:sz w:val="28"/>
          <w:szCs w:val="28"/>
        </w:rPr>
        <w:t>действий (бездействия) их должностных лиц</w:t>
      </w:r>
    </w:p>
    <w:p w:rsidR="00B25B93" w:rsidRDefault="00B25B93">
      <w:pPr>
        <w:contextualSpacing/>
        <w:jc w:val="center"/>
        <w:rPr>
          <w:sz w:val="16"/>
          <w:szCs w:val="16"/>
        </w:rPr>
      </w:pPr>
    </w:p>
    <w:p w:rsidR="00B25B93" w:rsidRDefault="00B25B93">
      <w:pPr>
        <w:contextualSpacing/>
        <w:jc w:val="center"/>
        <w:rPr>
          <w:sz w:val="16"/>
          <w:szCs w:val="16"/>
        </w:rPr>
      </w:pPr>
    </w:p>
    <w:p w:rsidR="00B25B93" w:rsidRDefault="00B25B93">
      <w:pPr>
        <w:tabs>
          <w:tab w:val="left" w:pos="1134"/>
        </w:tabs>
        <w:ind w:right="140" w:firstLine="737"/>
        <w:contextualSpacing/>
        <w:jc w:val="both"/>
      </w:pPr>
      <w:r>
        <w:rPr>
          <w:color w:val="00000A"/>
          <w:sz w:val="28"/>
          <w:szCs w:val="28"/>
        </w:rPr>
        <w:t>6.1. 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B25B93" w:rsidRDefault="00B25B93">
      <w:pPr>
        <w:ind w:firstLine="708"/>
        <w:jc w:val="both"/>
        <w:rPr>
          <w:sz w:val="28"/>
          <w:szCs w:val="28"/>
        </w:rPr>
      </w:pPr>
      <w:r>
        <w:rPr>
          <w:color w:val="00000A"/>
          <w:sz w:val="28"/>
          <w:szCs w:val="28"/>
        </w:rPr>
        <w:t xml:space="preserve">6.2. </w:t>
      </w:r>
      <w:r>
        <w:rPr>
          <w:sz w:val="28"/>
          <w:szCs w:val="28"/>
        </w:rPr>
        <w:t>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B25B93" w:rsidRDefault="00B25B93">
      <w:pPr>
        <w:ind w:right="140" w:firstLine="794"/>
        <w:jc w:val="both"/>
      </w:pPr>
    </w:p>
    <w:p w:rsidR="00B25B93" w:rsidRDefault="00B25B93">
      <w:pPr>
        <w:ind w:firstLine="708"/>
        <w:jc w:val="both"/>
        <w:rPr>
          <w:sz w:val="28"/>
          <w:szCs w:val="28"/>
        </w:rPr>
      </w:pPr>
      <w:r>
        <w:rPr>
          <w:color w:val="00000A"/>
          <w:sz w:val="28"/>
          <w:szCs w:val="28"/>
        </w:rPr>
        <w:t xml:space="preserve">6.3. Досудебное обжалование решений контрольного органа, действий (бездействия) должностных лиц контрольного органа осуществляется, </w:t>
      </w:r>
      <w:r>
        <w:rPr>
          <w:sz w:val="28"/>
          <w:szCs w:val="28"/>
        </w:rPr>
        <w:t xml:space="preserve">за исключением случаев обжалования в суд решений, действий (бездействия) гражданами, не осуществляющими предпринимательской деятельности </w:t>
      </w:r>
      <w:r>
        <w:rPr>
          <w:color w:val="00000A"/>
          <w:sz w:val="28"/>
          <w:szCs w:val="28"/>
        </w:rPr>
        <w:t xml:space="preserve">в соответствии с главой 9 Федерального закона от 31.07.2020 года № 248-ФЗ. </w:t>
      </w:r>
    </w:p>
    <w:p w:rsidR="00B25B93" w:rsidRDefault="00B25B93">
      <w:pPr>
        <w:ind w:right="140" w:firstLine="794"/>
        <w:jc w:val="both"/>
      </w:pPr>
    </w:p>
    <w:p w:rsidR="00B25B93" w:rsidRDefault="00B25B93">
      <w:pPr>
        <w:ind w:right="140"/>
        <w:jc w:val="both"/>
        <w:rPr>
          <w:color w:val="000000"/>
          <w:sz w:val="28"/>
          <w:szCs w:val="28"/>
        </w:rPr>
      </w:pPr>
      <w:r>
        <w:rPr>
          <w:color w:val="00000A"/>
          <w:sz w:val="28"/>
          <w:szCs w:val="28"/>
        </w:rPr>
        <w:t xml:space="preserve"> </w:t>
      </w:r>
      <w:r>
        <w:rPr>
          <w:color w:val="00000A"/>
          <w:sz w:val="28"/>
          <w:szCs w:val="28"/>
        </w:rPr>
        <w:tab/>
      </w:r>
      <w:r>
        <w:rPr>
          <w:color w:val="000000"/>
          <w:sz w:val="28"/>
          <w:szCs w:val="28"/>
        </w:rPr>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rsidR="00B25B93" w:rsidRDefault="00B25B93">
      <w:pPr>
        <w:ind w:right="140"/>
        <w:jc w:val="both"/>
        <w:rPr>
          <w:color w:val="000000"/>
        </w:rPr>
      </w:pPr>
      <w:r>
        <w:rPr>
          <w:color w:val="000000"/>
          <w:sz w:val="28"/>
          <w:szCs w:val="28"/>
        </w:rPr>
        <w:lastRenderedPageBreak/>
        <w:tab/>
        <w:t xml:space="preserve">- решения о проведении контрольных мероприятий     и обязательных профилактических визитов; </w:t>
      </w:r>
    </w:p>
    <w:p w:rsidR="00B25B93" w:rsidRDefault="00B25B93">
      <w:pPr>
        <w:ind w:right="140"/>
        <w:jc w:val="both"/>
        <w:rPr>
          <w:color w:val="000000"/>
        </w:rPr>
      </w:pPr>
      <w:r>
        <w:rPr>
          <w:color w:val="000000"/>
          <w:sz w:val="28"/>
          <w:szCs w:val="28"/>
        </w:rPr>
        <w:tab/>
        <w:t>- акты контрольных мероприятий и обязательных профилактических визитов, предписаний об устранении выявленных нарушений;</w:t>
      </w:r>
    </w:p>
    <w:p w:rsidR="00B25B93" w:rsidRDefault="00B25B93">
      <w:pPr>
        <w:ind w:right="140"/>
        <w:jc w:val="both"/>
        <w:rPr>
          <w:color w:val="000000"/>
        </w:rPr>
      </w:pPr>
      <w:r>
        <w:rPr>
          <w:color w:val="000000"/>
          <w:sz w:val="28"/>
          <w:szCs w:val="28"/>
        </w:rPr>
        <w:tab/>
        <w:t>- действия (бездействия) должностных лиц контрольного органа в рамках контрольных мероприятий и обязательных профилактических визитов;</w:t>
      </w:r>
    </w:p>
    <w:p w:rsidR="00B25B93" w:rsidRDefault="00B25B93">
      <w:pPr>
        <w:ind w:right="140"/>
        <w:jc w:val="both"/>
        <w:rPr>
          <w:color w:val="000000"/>
        </w:rPr>
      </w:pPr>
      <w:r>
        <w:rPr>
          <w:color w:val="000000"/>
          <w:sz w:val="28"/>
          <w:szCs w:val="28"/>
        </w:rPr>
        <w:tab/>
        <w:t>- решения об отнесении объектов контроля к соответствующей категории риска;</w:t>
      </w:r>
    </w:p>
    <w:p w:rsidR="00B25B93" w:rsidRDefault="00B25B93">
      <w:pPr>
        <w:ind w:right="140"/>
        <w:jc w:val="both"/>
        <w:rPr>
          <w:color w:val="000000"/>
        </w:rPr>
      </w:pPr>
      <w:r>
        <w:rPr>
          <w:color w:val="000000"/>
          <w:sz w:val="28"/>
          <w:szCs w:val="28"/>
        </w:rPr>
        <w:tab/>
        <w:t>- решения об отказе в проведении обязательных профилактических визитов по заявлениям контролируемых лиц;</w:t>
      </w:r>
    </w:p>
    <w:p w:rsidR="00B25B93" w:rsidRDefault="00B25B93">
      <w:pPr>
        <w:ind w:right="140"/>
        <w:jc w:val="both"/>
        <w:rPr>
          <w:color w:val="000000"/>
        </w:rPr>
      </w:pPr>
      <w:r>
        <w:rPr>
          <w:color w:val="000000"/>
          <w:sz w:val="28"/>
          <w:szCs w:val="28"/>
        </w:rPr>
        <w:tab/>
        <w:t>- иные решения, принимаемые контрольными органами по итогам профилактических и (или) контрольных мероприятий, предусмотренных настоящим Федеральным законом, в отношении контролируемых лиц или объектов контроля.</w:t>
      </w:r>
    </w:p>
    <w:p w:rsidR="00B25B93" w:rsidRDefault="00B25B93">
      <w:pPr>
        <w:ind w:right="140"/>
        <w:jc w:val="both"/>
      </w:pPr>
      <w:r>
        <w:rPr>
          <w:color w:val="00000A"/>
          <w:sz w:val="28"/>
          <w:szCs w:val="28"/>
        </w:rPr>
        <w:tab/>
        <w:t xml:space="preserve">6.4. Жалоба подается контролируемым лицом в контрольный орган           в электронном виде с использованием Единого портала государственных                    и муниципальных услуг (функций), за исключением случая, предусмотренного частью 1.1 статьи 40 Федерального закона </w:t>
      </w:r>
      <w:r>
        <w:rPr>
          <w:rFonts w:cs="Segoe UI Symbol"/>
          <w:color w:val="00000A"/>
          <w:sz w:val="28"/>
          <w:szCs w:val="28"/>
        </w:rPr>
        <w:t>№</w:t>
      </w:r>
      <w:r>
        <w:rPr>
          <w:color w:val="00000A"/>
          <w:sz w:val="28"/>
          <w:szCs w:val="28"/>
        </w:rPr>
        <w:t xml:space="preserve"> 248-ФЗ.</w:t>
      </w:r>
    </w:p>
    <w:p w:rsidR="00B25B93" w:rsidRDefault="00B25B93">
      <w:pPr>
        <w:ind w:right="140"/>
        <w:jc w:val="both"/>
      </w:pPr>
      <w:r>
        <w:rPr>
          <w:color w:val="00000A"/>
          <w:sz w:val="28"/>
          <w:szCs w:val="28"/>
        </w:rPr>
        <w:tab/>
        <w:t>6.5.</w:t>
      </w:r>
      <w:r>
        <w:rPr>
          <w:color w:val="00000A"/>
          <w:sz w:val="16"/>
          <w:szCs w:val="16"/>
        </w:rPr>
        <w:tab/>
      </w:r>
      <w:r>
        <w:rPr>
          <w:color w:val="00000A"/>
          <w:sz w:val="28"/>
          <w:szCs w:val="28"/>
        </w:rPr>
        <w:t xml:space="preserve">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w:t>
      </w:r>
      <w:r>
        <w:rPr>
          <w:rFonts w:cs="Segoe UI Symbol"/>
          <w:color w:val="00000A"/>
          <w:sz w:val="28"/>
          <w:szCs w:val="28"/>
        </w:rPr>
        <w:t>№</w:t>
      </w:r>
      <w:r>
        <w:rPr>
          <w:color w:val="00000A"/>
          <w:sz w:val="28"/>
          <w:szCs w:val="28"/>
        </w:rPr>
        <w:t xml:space="preserve"> 248-ФЗ.</w:t>
      </w:r>
    </w:p>
    <w:p w:rsidR="00B25B93" w:rsidRDefault="00B25B93">
      <w:pPr>
        <w:ind w:right="140"/>
        <w:jc w:val="both"/>
      </w:pPr>
      <w:r>
        <w:rPr>
          <w:color w:val="FF3333"/>
          <w:sz w:val="28"/>
          <w:szCs w:val="28"/>
        </w:rPr>
        <w:tab/>
      </w:r>
      <w:r>
        <w:rPr>
          <w:color w:val="000000"/>
          <w:sz w:val="28"/>
          <w:szCs w:val="28"/>
        </w:rPr>
        <w:t xml:space="preserve">6.6. Жалоба, поданная в электронном виде, должна быть подписана                      в соответствии с требованиями части 1 статьи 40 Федерального закона  № 248-ФЗ. </w:t>
      </w:r>
    </w:p>
    <w:p w:rsidR="00B25B93" w:rsidRDefault="00B25B93">
      <w:pPr>
        <w:ind w:right="140"/>
        <w:jc w:val="both"/>
      </w:pPr>
      <w:r>
        <w:rPr>
          <w:color w:val="00000A"/>
          <w:sz w:val="28"/>
          <w:szCs w:val="28"/>
        </w:rPr>
        <w:tab/>
        <w:t>6.7. Материалы, прикладываемые к жалобе, в том числе фото-                           и видеоматериалы, представляются контролируемым лицом в электронном виде.</w:t>
      </w:r>
    </w:p>
    <w:p w:rsidR="00B25B93" w:rsidRDefault="00B25B93">
      <w:pPr>
        <w:ind w:right="140"/>
        <w:jc w:val="both"/>
      </w:pPr>
      <w:r>
        <w:rPr>
          <w:color w:val="00000A"/>
          <w:sz w:val="28"/>
          <w:szCs w:val="28"/>
        </w:rPr>
        <w:tab/>
        <w:t xml:space="preserve">6.8. Жалоба на решение контрольного органа, действий (бездействия)             его должностных лиц рассматривается руководителем контрольного органа. </w:t>
      </w:r>
    </w:p>
    <w:p w:rsidR="00B25B93" w:rsidRDefault="00B25B93">
      <w:pPr>
        <w:ind w:right="140"/>
        <w:jc w:val="both"/>
      </w:pPr>
      <w:r>
        <w:rPr>
          <w:color w:val="00000A"/>
          <w:sz w:val="28"/>
          <w:szCs w:val="28"/>
        </w:rPr>
        <w:tab/>
        <w:t xml:space="preserve">6.9.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rsidR="00B25B93" w:rsidRDefault="00B25B93">
      <w:pPr>
        <w:ind w:right="140"/>
        <w:jc w:val="both"/>
      </w:pPr>
      <w:r>
        <w:rPr>
          <w:color w:val="00000A"/>
          <w:sz w:val="28"/>
          <w:szCs w:val="28"/>
        </w:rPr>
        <w:tab/>
        <w:t>6.10.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B25B93" w:rsidRDefault="00B25B93">
      <w:pPr>
        <w:ind w:right="140"/>
        <w:jc w:val="both"/>
      </w:pPr>
      <w:r>
        <w:rPr>
          <w:color w:val="00000A"/>
          <w:sz w:val="28"/>
          <w:szCs w:val="28"/>
        </w:rPr>
        <w:tab/>
        <w:t>6.11.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25B93" w:rsidRDefault="00B25B93">
      <w:pPr>
        <w:ind w:right="140"/>
        <w:jc w:val="both"/>
      </w:pPr>
      <w:r>
        <w:rPr>
          <w:color w:val="00000A"/>
          <w:sz w:val="28"/>
          <w:szCs w:val="28"/>
        </w:rPr>
        <w:tab/>
        <w:t xml:space="preserve">6.12.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w:t>
      </w:r>
      <w:r>
        <w:rPr>
          <w:color w:val="000000"/>
          <w:sz w:val="28"/>
          <w:szCs w:val="28"/>
        </w:rPr>
        <w:t>не позднее 2 рабочих дней</w:t>
      </w:r>
      <w:r>
        <w:rPr>
          <w:color w:val="00000A"/>
          <w:sz w:val="28"/>
          <w:szCs w:val="28"/>
        </w:rPr>
        <w:t xml:space="preserve"> принимает одно из решений, предусмотренных частью 10 статьи 40 Федерального закона № 248-ФЗ. </w:t>
      </w:r>
    </w:p>
    <w:p w:rsidR="00B25B93" w:rsidRDefault="00B25B93">
      <w:pPr>
        <w:ind w:right="140"/>
        <w:jc w:val="both"/>
      </w:pPr>
      <w:r>
        <w:rPr>
          <w:color w:val="00000A"/>
          <w:sz w:val="28"/>
          <w:szCs w:val="28"/>
        </w:rPr>
        <w:lastRenderedPageBreak/>
        <w:tab/>
        <w:t xml:space="preserve">6.13. В срок не позднее пяти рабочих дней </w:t>
      </w:r>
      <w:r>
        <w:rPr>
          <w:sz w:val="28"/>
          <w:szCs w:val="28"/>
        </w:rPr>
        <w:t xml:space="preserve">со дня получения жалобы контролируемый орган отказывает в рассмотрении жалобы в случаях, установленных частью 1 статьи 42 Федерального закона № 248-ФЗ. </w:t>
      </w:r>
    </w:p>
    <w:p w:rsidR="00B25B93" w:rsidRDefault="00B25B93">
      <w:pPr>
        <w:ind w:right="140"/>
        <w:jc w:val="both"/>
      </w:pPr>
      <w:r>
        <w:rPr>
          <w:color w:val="00000A"/>
          <w:sz w:val="28"/>
          <w:szCs w:val="28"/>
        </w:rPr>
        <w:tab/>
        <w:t>6.14.</w:t>
      </w:r>
      <w:r>
        <w:rPr>
          <w:color w:val="00000A"/>
          <w:sz w:val="28"/>
          <w:szCs w:val="28"/>
        </w:rPr>
        <w:tab/>
        <w:t>Срок информирования и направления контролируемому лицу решения, принятого контрольным органом в соответствии</w:t>
      </w:r>
      <w:r>
        <w:rPr>
          <w:color w:val="000000"/>
          <w:sz w:val="28"/>
          <w:szCs w:val="28"/>
        </w:rPr>
        <w:t xml:space="preserve"> с пунктами 6.12. - 6.13. Положения </w:t>
      </w:r>
      <w:r>
        <w:rPr>
          <w:color w:val="00000A"/>
          <w:sz w:val="28"/>
          <w:szCs w:val="28"/>
        </w:rPr>
        <w:t>составляет один рабочий день.</w:t>
      </w:r>
    </w:p>
    <w:p w:rsidR="00B25B93" w:rsidRDefault="00B25B93">
      <w:pPr>
        <w:ind w:right="140"/>
        <w:jc w:val="both"/>
      </w:pPr>
      <w:r>
        <w:rPr>
          <w:color w:val="00000A"/>
          <w:sz w:val="28"/>
          <w:szCs w:val="28"/>
        </w:rPr>
        <w:tab/>
        <w:t xml:space="preserve">6.15. Форма и содержание жалобы, установлены частью 1 статьи 41 Федерального закона </w:t>
      </w:r>
      <w:r>
        <w:rPr>
          <w:rFonts w:cs="Segoe UI Symbol"/>
          <w:color w:val="00000A"/>
          <w:sz w:val="28"/>
          <w:szCs w:val="28"/>
        </w:rPr>
        <w:t>№</w:t>
      </w:r>
      <w:r>
        <w:rPr>
          <w:color w:val="00000A"/>
          <w:sz w:val="28"/>
          <w:szCs w:val="28"/>
        </w:rPr>
        <w:t xml:space="preserve"> 248-ФЗ. </w:t>
      </w:r>
    </w:p>
    <w:p w:rsidR="00B25B93" w:rsidRDefault="00B25B93">
      <w:pPr>
        <w:ind w:right="140"/>
        <w:jc w:val="both"/>
      </w:pPr>
      <w:r>
        <w:rPr>
          <w:color w:val="00000A"/>
          <w:sz w:val="28"/>
          <w:szCs w:val="28"/>
        </w:rPr>
        <w:tab/>
        <w:t>6.16.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w:t>
      </w:r>
      <w:r>
        <w:rPr>
          <w:sz w:val="28"/>
          <w:szCs w:val="28"/>
        </w:rPr>
        <w:t xml:space="preserve">й. Срок отказа в рассмотрении жалобы 5 рабочих дней со дня получения жалобы. </w:t>
      </w:r>
    </w:p>
    <w:p w:rsidR="00B25B93" w:rsidRDefault="00B25B93">
      <w:pPr>
        <w:ind w:right="140"/>
        <w:jc w:val="both"/>
      </w:pPr>
      <w:r>
        <w:rPr>
          <w:color w:val="00000A"/>
          <w:sz w:val="28"/>
          <w:szCs w:val="28"/>
        </w:rPr>
        <w:tab/>
        <w:t>6.17.</w:t>
      </w:r>
      <w:r>
        <w:rPr>
          <w:color w:val="00000A"/>
          <w:sz w:val="28"/>
          <w:szCs w:val="28"/>
        </w:rPr>
        <w:tab/>
        <w:t>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B25B93" w:rsidRDefault="00B25B93">
      <w:pPr>
        <w:ind w:right="140"/>
        <w:jc w:val="both"/>
        <w:rPr>
          <w:color w:val="000000"/>
        </w:rPr>
      </w:pPr>
      <w:r>
        <w:rPr>
          <w:color w:val="00000A"/>
          <w:sz w:val="28"/>
          <w:szCs w:val="28"/>
        </w:rPr>
        <w:tab/>
        <w:t>6.18. Срок рассмотрения руководителем контрольного органа жалобы составляет 15 рабочих дней со дня ее регистрации.</w:t>
      </w:r>
      <w:r>
        <w:rPr>
          <w:color w:val="FF3333"/>
          <w:sz w:val="28"/>
          <w:szCs w:val="28"/>
        </w:rPr>
        <w:t xml:space="preserve"> </w:t>
      </w:r>
      <w:r>
        <w:rPr>
          <w:color w:val="000000"/>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B25B93" w:rsidRDefault="00B25B93">
      <w:pPr>
        <w:ind w:right="140"/>
        <w:jc w:val="both"/>
      </w:pPr>
      <w:r>
        <w:rPr>
          <w:color w:val="00000A"/>
          <w:sz w:val="28"/>
          <w:szCs w:val="28"/>
        </w:rPr>
        <w:tab/>
        <w:t>6.19.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B25B93" w:rsidRDefault="00B25B93">
      <w:pPr>
        <w:ind w:right="140"/>
        <w:jc w:val="both"/>
      </w:pPr>
      <w:r>
        <w:rPr>
          <w:color w:val="00000A"/>
          <w:sz w:val="28"/>
          <w:szCs w:val="28"/>
        </w:rPr>
        <w:tab/>
        <w:t>6.20.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25B93" w:rsidRDefault="00B25B93">
      <w:pPr>
        <w:ind w:right="140"/>
        <w:jc w:val="both"/>
      </w:pPr>
      <w:r>
        <w:rPr>
          <w:color w:val="00000A"/>
          <w:sz w:val="28"/>
          <w:szCs w:val="28"/>
        </w:rPr>
        <w:tab/>
        <w:t>6.21.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B25B93" w:rsidRDefault="00B25B93">
      <w:pPr>
        <w:ind w:right="140"/>
        <w:jc w:val="both"/>
      </w:pPr>
      <w:r>
        <w:rPr>
          <w:color w:val="00000A"/>
          <w:sz w:val="28"/>
          <w:szCs w:val="28"/>
        </w:rPr>
        <w:lastRenderedPageBreak/>
        <w:tab/>
        <w:t xml:space="preserve">6.22. По итогам рассмотрения жалобы </w:t>
      </w:r>
      <w:r>
        <w:rPr>
          <w:color w:val="000000"/>
          <w:sz w:val="28"/>
          <w:szCs w:val="28"/>
        </w:rPr>
        <w:t>уполномоченное должностное лицо</w:t>
      </w:r>
      <w:r>
        <w:rPr>
          <w:color w:val="00000A"/>
          <w:sz w:val="28"/>
          <w:szCs w:val="28"/>
        </w:rPr>
        <w:t xml:space="preserve"> контрольного органа принимает одно из решений, предусмотренных частью 6 статьи 43 Федерального закона № 248-ФЗ. </w:t>
      </w:r>
    </w:p>
    <w:p w:rsidR="00B25B93" w:rsidRDefault="00B25B93">
      <w:pPr>
        <w:ind w:right="140"/>
        <w:jc w:val="both"/>
        <w:rPr>
          <w:sz w:val="28"/>
          <w:szCs w:val="28"/>
        </w:rPr>
      </w:pPr>
      <w:r>
        <w:rPr>
          <w:color w:val="00000A"/>
          <w:sz w:val="28"/>
          <w:szCs w:val="28"/>
        </w:rPr>
        <w:tab/>
        <w:t>6.23.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rsidR="00B25B93" w:rsidRDefault="00B25B93">
      <w:pPr>
        <w:tabs>
          <w:tab w:val="left" w:pos="1134"/>
        </w:tabs>
        <w:contextualSpacing/>
        <w:jc w:val="both"/>
        <w:rPr>
          <w:sz w:val="28"/>
          <w:szCs w:val="28"/>
        </w:rPr>
      </w:pPr>
    </w:p>
    <w:p w:rsidR="00B25B93" w:rsidRDefault="00B25B93">
      <w:pPr>
        <w:tabs>
          <w:tab w:val="left" w:pos="1134"/>
        </w:tabs>
        <w:contextualSpacing/>
        <w:jc w:val="both"/>
        <w:rPr>
          <w:sz w:val="28"/>
          <w:szCs w:val="28"/>
        </w:rPr>
      </w:pPr>
    </w:p>
    <w:p w:rsidR="00B25B93" w:rsidRDefault="00B25B93">
      <w:pPr>
        <w:contextualSpacing/>
        <w:jc w:val="center"/>
        <w:rPr>
          <w:sz w:val="28"/>
          <w:szCs w:val="28"/>
        </w:rPr>
      </w:pPr>
      <w:r>
        <w:rPr>
          <w:b/>
          <w:sz w:val="28"/>
          <w:szCs w:val="28"/>
        </w:rPr>
        <w:t>7. Заключительные положения</w:t>
      </w:r>
    </w:p>
    <w:p w:rsidR="00B25B93" w:rsidRDefault="00B25B93">
      <w:pPr>
        <w:jc w:val="center"/>
        <w:rPr>
          <w:b/>
          <w:sz w:val="28"/>
          <w:szCs w:val="28"/>
        </w:rPr>
      </w:pPr>
    </w:p>
    <w:p w:rsidR="00B25B93" w:rsidRDefault="00B25B93">
      <w:pPr>
        <w:tabs>
          <w:tab w:val="left" w:pos="1134"/>
        </w:tabs>
        <w:ind w:right="140" w:firstLine="737"/>
        <w:contextualSpacing/>
        <w:jc w:val="both"/>
      </w:pPr>
      <w:r>
        <w:rPr>
          <w:sz w:val="28"/>
          <w:szCs w:val="28"/>
        </w:rPr>
        <w:t xml:space="preserve">7.1.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года № 151                      «О типовых формах документов, используемых контрольным (надзорным) органом». </w:t>
      </w:r>
    </w:p>
    <w:p w:rsidR="00B25B93" w:rsidRDefault="00B25B93"/>
    <w:p w:rsidR="00B25B93" w:rsidRDefault="00B25B93">
      <w:r>
        <w:t xml:space="preserve">                                               </w:t>
      </w:r>
    </w:p>
    <w:p w:rsidR="00B25B93" w:rsidRDefault="00B25B93">
      <w:pPr>
        <w:pStyle w:val="ConsPlusTitle1"/>
        <w:jc w:val="center"/>
        <w:rPr>
          <w:rFonts w:ascii="Times New Roman" w:hAnsi="Times New Roman" w:cs="Times New Roman"/>
          <w:sz w:val="27"/>
          <w:szCs w:val="27"/>
        </w:rPr>
      </w:pPr>
    </w:p>
    <w:p w:rsidR="00B25B93" w:rsidRDefault="00B25B93">
      <w:pPr>
        <w:pStyle w:val="ConsPlusNormal"/>
        <w:ind w:firstLine="709"/>
        <w:jc w:val="both"/>
        <w:rPr>
          <w:rFonts w:ascii="Times New Roman" w:hAnsi="Times New Roman" w:cs="Times New Roman"/>
          <w:color w:val="000000"/>
          <w:sz w:val="28"/>
          <w:szCs w:val="28"/>
        </w:rPr>
      </w:pPr>
    </w:p>
    <w:sectPr w:rsidR="00B25B93" w:rsidSect="00827D6B">
      <w:headerReference w:type="even" r:id="rId41"/>
      <w:headerReference w:type="default" r:id="rId42"/>
      <w:pgSz w:w="11906" w:h="16838"/>
      <w:pgMar w:top="1134" w:right="850" w:bottom="1134" w:left="127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FF6" w:rsidRDefault="00042FF6">
      <w:r>
        <w:separator/>
      </w:r>
    </w:p>
  </w:endnote>
  <w:endnote w:type="continuationSeparator" w:id="0">
    <w:p w:rsidR="00042FF6" w:rsidRDefault="0004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FF6" w:rsidRDefault="00042FF6">
      <w:r>
        <w:separator/>
      </w:r>
    </w:p>
  </w:footnote>
  <w:footnote w:type="continuationSeparator" w:id="0">
    <w:p w:rsidR="00042FF6" w:rsidRDefault="00042F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B93" w:rsidRDefault="00B25B93">
    <w:pPr>
      <w:pStyle w:val="af3"/>
      <w:framePr w:wrap="auto"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B25B93" w:rsidRDefault="00B25B93">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B93" w:rsidRDefault="00B25B93">
    <w:pPr>
      <w:pStyle w:val="af3"/>
      <w:framePr w:wrap="auto" w:vAnchor="text" w:hAnchor="margin" w:xAlign="center" w:y="1"/>
      <w:rPr>
        <w:rStyle w:val="a7"/>
      </w:rPr>
    </w:pPr>
    <w:r>
      <w:rPr>
        <w:rStyle w:val="a7"/>
      </w:rPr>
      <w:fldChar w:fldCharType="begin"/>
    </w:r>
    <w:r>
      <w:rPr>
        <w:rStyle w:val="a7"/>
      </w:rPr>
      <w:instrText xml:space="preserve"> PAGE </w:instrText>
    </w:r>
    <w:r>
      <w:rPr>
        <w:rStyle w:val="a7"/>
      </w:rPr>
      <w:fldChar w:fldCharType="separate"/>
    </w:r>
    <w:r w:rsidR="00AE1E5F">
      <w:rPr>
        <w:rStyle w:val="a7"/>
        <w:noProof/>
      </w:rPr>
      <w:t>2</w:t>
    </w:r>
    <w:r>
      <w:rPr>
        <w:rStyle w:val="a7"/>
      </w:rPr>
      <w:fldChar w:fldCharType="end"/>
    </w:r>
  </w:p>
  <w:p w:rsidR="00B25B93" w:rsidRDefault="00B25B93">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38D6AD"/>
    <w:multiLevelType w:val="singleLevel"/>
    <w:tmpl w:val="D738D6AD"/>
    <w:lvl w:ilvl="0">
      <w:start w:val="1"/>
      <w:numFmt w:val="decimal"/>
      <w:suff w:val="space"/>
      <w:lvlText w:val="%1."/>
      <w:lvlJc w:val="left"/>
      <w:rPr>
        <w:rFonts w:cs="Times New Roman"/>
      </w:rPr>
    </w:lvl>
  </w:abstractNum>
  <w:abstractNum w:abstractNumId="1" w15:restartNumberingAfterBreak="0">
    <w:nsid w:val="0053208E"/>
    <w:multiLevelType w:val="multilevel"/>
    <w:tmpl w:val="0053208E"/>
    <w:lvl w:ilvl="0">
      <w:start w:val="1"/>
      <w:numFmt w:val="decimal"/>
      <w:suff w:val="space"/>
      <w:lvlText w:val="%1."/>
      <w:lvlJc w:val="left"/>
      <w:pPr>
        <w:ind w:left="11"/>
      </w:pPr>
      <w:rPr>
        <w:rFonts w:cs="Times New Roman" w:hint="default"/>
        <w:b w:val="0"/>
        <w:bCs w:val="0"/>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2" w15:restartNumberingAfterBreak="0">
    <w:nsid w:val="32AE01B8"/>
    <w:multiLevelType w:val="singleLevel"/>
    <w:tmpl w:val="32AE01B8"/>
    <w:lvl w:ilvl="0">
      <w:start w:val="2"/>
      <w:numFmt w:val="decimal"/>
      <w:suff w:val="space"/>
      <w:lvlText w:val="%1."/>
      <w:lvlJc w:val="left"/>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42FF6"/>
    <w:rsid w:val="00172A27"/>
    <w:rsid w:val="00761C8F"/>
    <w:rsid w:val="00784331"/>
    <w:rsid w:val="00827D6B"/>
    <w:rsid w:val="00AA6956"/>
    <w:rsid w:val="00AE1E5F"/>
    <w:rsid w:val="00B25B93"/>
    <w:rsid w:val="058C1DDD"/>
    <w:rsid w:val="0A210AA1"/>
    <w:rsid w:val="0B390B38"/>
    <w:rsid w:val="0B7D0011"/>
    <w:rsid w:val="1AB601E2"/>
    <w:rsid w:val="351E3595"/>
    <w:rsid w:val="364D3136"/>
    <w:rsid w:val="37F66761"/>
    <w:rsid w:val="3E3174EE"/>
    <w:rsid w:val="44D861A6"/>
    <w:rsid w:val="57DC3362"/>
    <w:rsid w:val="5F3323E2"/>
    <w:rsid w:val="668E6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6D59D6A"/>
  <w15:docId w15:val="{F4AE5CD9-C7E9-4AD7-B30B-1C89D517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D6B"/>
    <w:rPr>
      <w:rFonts w:ascii="Times New Roman" w:eastAsia="Times New Roman" w:hAnsi="Times New Roman"/>
      <w:sz w:val="24"/>
      <w:szCs w:val="24"/>
    </w:rPr>
  </w:style>
  <w:style w:type="paragraph" w:styleId="1">
    <w:name w:val="heading 1"/>
    <w:basedOn w:val="a"/>
    <w:next w:val="a"/>
    <w:link w:val="10"/>
    <w:uiPriority w:val="99"/>
    <w:qFormat/>
    <w:rsid w:val="00827D6B"/>
    <w:pPr>
      <w:keepNext/>
      <w:keepLines/>
      <w:spacing w:before="480" w:after="200"/>
      <w:outlineLvl w:val="0"/>
    </w:pPr>
    <w:rPr>
      <w:rFonts w:ascii="Arial" w:eastAsia="Calibri" w:hAnsi="Arial" w:cs="Arial"/>
      <w:sz w:val="40"/>
      <w:szCs w:val="40"/>
    </w:rPr>
  </w:style>
  <w:style w:type="paragraph" w:styleId="2">
    <w:name w:val="heading 2"/>
    <w:basedOn w:val="a"/>
    <w:next w:val="a"/>
    <w:link w:val="20"/>
    <w:uiPriority w:val="99"/>
    <w:qFormat/>
    <w:rsid w:val="00827D6B"/>
    <w:pPr>
      <w:keepNext/>
      <w:keepLines/>
      <w:spacing w:before="360" w:after="200"/>
      <w:outlineLvl w:val="1"/>
    </w:pPr>
    <w:rPr>
      <w:rFonts w:ascii="Arial" w:eastAsia="Calibri" w:hAnsi="Arial" w:cs="Arial"/>
      <w:sz w:val="34"/>
    </w:rPr>
  </w:style>
  <w:style w:type="paragraph" w:styleId="3">
    <w:name w:val="heading 3"/>
    <w:basedOn w:val="a"/>
    <w:next w:val="a"/>
    <w:link w:val="30"/>
    <w:uiPriority w:val="99"/>
    <w:qFormat/>
    <w:rsid w:val="00827D6B"/>
    <w:pPr>
      <w:keepNext/>
      <w:keepLines/>
      <w:spacing w:before="320" w:after="200"/>
      <w:outlineLvl w:val="2"/>
    </w:pPr>
    <w:rPr>
      <w:rFonts w:ascii="Arial" w:eastAsia="Calibri" w:hAnsi="Arial" w:cs="Arial"/>
      <w:sz w:val="30"/>
      <w:szCs w:val="30"/>
    </w:rPr>
  </w:style>
  <w:style w:type="paragraph" w:styleId="4">
    <w:name w:val="heading 4"/>
    <w:basedOn w:val="a"/>
    <w:next w:val="a"/>
    <w:link w:val="40"/>
    <w:uiPriority w:val="99"/>
    <w:qFormat/>
    <w:rsid w:val="00827D6B"/>
    <w:pPr>
      <w:keepNext/>
      <w:keepLines/>
      <w:spacing w:before="320" w:after="200"/>
      <w:outlineLvl w:val="3"/>
    </w:pPr>
    <w:rPr>
      <w:rFonts w:ascii="Arial" w:eastAsia="Calibri" w:hAnsi="Arial" w:cs="Arial"/>
      <w:b/>
      <w:bCs/>
      <w:sz w:val="26"/>
      <w:szCs w:val="26"/>
    </w:rPr>
  </w:style>
  <w:style w:type="paragraph" w:styleId="5">
    <w:name w:val="heading 5"/>
    <w:basedOn w:val="a"/>
    <w:next w:val="a"/>
    <w:link w:val="50"/>
    <w:uiPriority w:val="99"/>
    <w:qFormat/>
    <w:rsid w:val="00827D6B"/>
    <w:pPr>
      <w:keepNext/>
      <w:keepLines/>
      <w:spacing w:before="320" w:after="200"/>
      <w:outlineLvl w:val="4"/>
    </w:pPr>
    <w:rPr>
      <w:rFonts w:ascii="Arial" w:eastAsia="Calibri" w:hAnsi="Arial" w:cs="Arial"/>
      <w:b/>
      <w:bCs/>
    </w:rPr>
  </w:style>
  <w:style w:type="paragraph" w:styleId="6">
    <w:name w:val="heading 6"/>
    <w:basedOn w:val="a"/>
    <w:next w:val="a"/>
    <w:link w:val="60"/>
    <w:uiPriority w:val="99"/>
    <w:qFormat/>
    <w:rsid w:val="00827D6B"/>
    <w:pPr>
      <w:keepNext/>
      <w:keepLines/>
      <w:spacing w:before="320" w:after="200"/>
      <w:outlineLvl w:val="5"/>
    </w:pPr>
    <w:rPr>
      <w:rFonts w:ascii="Arial" w:eastAsia="Calibri" w:hAnsi="Arial" w:cs="Arial"/>
      <w:b/>
      <w:bCs/>
      <w:sz w:val="22"/>
      <w:szCs w:val="22"/>
    </w:rPr>
  </w:style>
  <w:style w:type="paragraph" w:styleId="7">
    <w:name w:val="heading 7"/>
    <w:basedOn w:val="a"/>
    <w:next w:val="a"/>
    <w:link w:val="70"/>
    <w:uiPriority w:val="99"/>
    <w:qFormat/>
    <w:rsid w:val="00827D6B"/>
    <w:pPr>
      <w:keepNext/>
      <w:keepLines/>
      <w:spacing w:before="320" w:after="200"/>
      <w:outlineLvl w:val="6"/>
    </w:pPr>
    <w:rPr>
      <w:rFonts w:ascii="Arial" w:eastAsia="Calibri" w:hAnsi="Arial" w:cs="Arial"/>
      <w:b/>
      <w:bCs/>
      <w:i/>
      <w:iCs/>
      <w:sz w:val="22"/>
      <w:szCs w:val="22"/>
    </w:rPr>
  </w:style>
  <w:style w:type="paragraph" w:styleId="8">
    <w:name w:val="heading 8"/>
    <w:basedOn w:val="a"/>
    <w:next w:val="a"/>
    <w:link w:val="80"/>
    <w:uiPriority w:val="99"/>
    <w:qFormat/>
    <w:rsid w:val="00827D6B"/>
    <w:pPr>
      <w:keepNext/>
      <w:keepLines/>
      <w:spacing w:before="320" w:after="200"/>
      <w:outlineLvl w:val="7"/>
    </w:pPr>
    <w:rPr>
      <w:rFonts w:ascii="Arial" w:eastAsia="Calibri" w:hAnsi="Arial" w:cs="Arial"/>
      <w:i/>
      <w:iCs/>
      <w:sz w:val="22"/>
      <w:szCs w:val="22"/>
    </w:rPr>
  </w:style>
  <w:style w:type="paragraph" w:styleId="9">
    <w:name w:val="heading 9"/>
    <w:basedOn w:val="a"/>
    <w:next w:val="a"/>
    <w:link w:val="90"/>
    <w:uiPriority w:val="99"/>
    <w:qFormat/>
    <w:rsid w:val="00827D6B"/>
    <w:pPr>
      <w:keepNext/>
      <w:keepLines/>
      <w:spacing w:before="320" w:after="200"/>
      <w:outlineLvl w:val="8"/>
    </w:pPr>
    <w:rPr>
      <w:rFonts w:ascii="Arial" w:eastAsia="Calibri"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27D6B"/>
    <w:rPr>
      <w:rFonts w:ascii="Arial" w:eastAsia="Times New Roman" w:hAnsi="Arial" w:cs="Arial"/>
      <w:sz w:val="40"/>
      <w:szCs w:val="40"/>
    </w:rPr>
  </w:style>
  <w:style w:type="character" w:customStyle="1" w:styleId="20">
    <w:name w:val="Заголовок 2 Знак"/>
    <w:link w:val="2"/>
    <w:uiPriority w:val="99"/>
    <w:locked/>
    <w:rsid w:val="00827D6B"/>
    <w:rPr>
      <w:rFonts w:ascii="Arial" w:eastAsia="Times New Roman" w:hAnsi="Arial" w:cs="Arial"/>
      <w:sz w:val="34"/>
    </w:rPr>
  </w:style>
  <w:style w:type="character" w:customStyle="1" w:styleId="30">
    <w:name w:val="Заголовок 3 Знак"/>
    <w:link w:val="3"/>
    <w:uiPriority w:val="99"/>
    <w:locked/>
    <w:rsid w:val="00827D6B"/>
    <w:rPr>
      <w:rFonts w:ascii="Arial" w:eastAsia="Times New Roman" w:hAnsi="Arial" w:cs="Arial"/>
      <w:sz w:val="30"/>
      <w:szCs w:val="30"/>
    </w:rPr>
  </w:style>
  <w:style w:type="character" w:customStyle="1" w:styleId="40">
    <w:name w:val="Заголовок 4 Знак"/>
    <w:link w:val="4"/>
    <w:uiPriority w:val="99"/>
    <w:locked/>
    <w:rsid w:val="00827D6B"/>
    <w:rPr>
      <w:rFonts w:ascii="Arial" w:eastAsia="Times New Roman" w:hAnsi="Arial" w:cs="Arial"/>
      <w:b/>
      <w:bCs/>
      <w:sz w:val="26"/>
      <w:szCs w:val="26"/>
    </w:rPr>
  </w:style>
  <w:style w:type="character" w:customStyle="1" w:styleId="50">
    <w:name w:val="Заголовок 5 Знак"/>
    <w:link w:val="5"/>
    <w:uiPriority w:val="99"/>
    <w:locked/>
    <w:rsid w:val="00827D6B"/>
    <w:rPr>
      <w:rFonts w:ascii="Arial" w:eastAsia="Times New Roman" w:hAnsi="Arial" w:cs="Arial"/>
      <w:b/>
      <w:bCs/>
      <w:sz w:val="24"/>
      <w:szCs w:val="24"/>
    </w:rPr>
  </w:style>
  <w:style w:type="character" w:customStyle="1" w:styleId="60">
    <w:name w:val="Заголовок 6 Знак"/>
    <w:link w:val="6"/>
    <w:uiPriority w:val="99"/>
    <w:locked/>
    <w:rsid w:val="00827D6B"/>
    <w:rPr>
      <w:rFonts w:ascii="Arial" w:eastAsia="Times New Roman" w:hAnsi="Arial" w:cs="Arial"/>
      <w:b/>
      <w:bCs/>
      <w:sz w:val="22"/>
      <w:szCs w:val="22"/>
    </w:rPr>
  </w:style>
  <w:style w:type="character" w:customStyle="1" w:styleId="70">
    <w:name w:val="Заголовок 7 Знак"/>
    <w:link w:val="7"/>
    <w:uiPriority w:val="99"/>
    <w:locked/>
    <w:rsid w:val="00827D6B"/>
    <w:rPr>
      <w:rFonts w:ascii="Arial" w:eastAsia="Times New Roman" w:hAnsi="Arial" w:cs="Arial"/>
      <w:b/>
      <w:bCs/>
      <w:i/>
      <w:iCs/>
      <w:sz w:val="22"/>
      <w:szCs w:val="22"/>
    </w:rPr>
  </w:style>
  <w:style w:type="character" w:customStyle="1" w:styleId="80">
    <w:name w:val="Заголовок 8 Знак"/>
    <w:link w:val="8"/>
    <w:uiPriority w:val="99"/>
    <w:locked/>
    <w:rsid w:val="00827D6B"/>
    <w:rPr>
      <w:rFonts w:ascii="Arial" w:eastAsia="Times New Roman" w:hAnsi="Arial" w:cs="Arial"/>
      <w:i/>
      <w:iCs/>
      <w:sz w:val="22"/>
      <w:szCs w:val="22"/>
    </w:rPr>
  </w:style>
  <w:style w:type="character" w:customStyle="1" w:styleId="90">
    <w:name w:val="Заголовок 9 Знак"/>
    <w:link w:val="9"/>
    <w:uiPriority w:val="99"/>
    <w:locked/>
    <w:rsid w:val="00827D6B"/>
    <w:rPr>
      <w:rFonts w:ascii="Arial" w:eastAsia="Times New Roman" w:hAnsi="Arial" w:cs="Arial"/>
      <w:i/>
      <w:iCs/>
      <w:sz w:val="21"/>
      <w:szCs w:val="21"/>
    </w:rPr>
  </w:style>
  <w:style w:type="character" w:styleId="a3">
    <w:name w:val="footnote reference"/>
    <w:uiPriority w:val="99"/>
    <w:semiHidden/>
    <w:rsid w:val="00827D6B"/>
    <w:rPr>
      <w:rFonts w:cs="Times New Roman"/>
      <w:vertAlign w:val="superscript"/>
    </w:rPr>
  </w:style>
  <w:style w:type="character" w:styleId="a4">
    <w:name w:val="annotation reference"/>
    <w:uiPriority w:val="99"/>
    <w:semiHidden/>
    <w:rsid w:val="00827D6B"/>
    <w:rPr>
      <w:rFonts w:cs="Times New Roman"/>
      <w:sz w:val="16"/>
    </w:rPr>
  </w:style>
  <w:style w:type="character" w:styleId="a5">
    <w:name w:val="endnote reference"/>
    <w:uiPriority w:val="99"/>
    <w:semiHidden/>
    <w:rsid w:val="00827D6B"/>
    <w:rPr>
      <w:rFonts w:cs="Times New Roman"/>
      <w:vertAlign w:val="superscript"/>
    </w:rPr>
  </w:style>
  <w:style w:type="character" w:styleId="a6">
    <w:name w:val="Hyperlink"/>
    <w:uiPriority w:val="99"/>
    <w:rsid w:val="00827D6B"/>
    <w:rPr>
      <w:rFonts w:cs="Times New Roman"/>
      <w:color w:val="0000FF"/>
      <w:u w:val="single"/>
    </w:rPr>
  </w:style>
  <w:style w:type="character" w:styleId="a7">
    <w:name w:val="page number"/>
    <w:uiPriority w:val="99"/>
    <w:semiHidden/>
    <w:rsid w:val="00827D6B"/>
    <w:rPr>
      <w:rFonts w:cs="Times New Roman"/>
    </w:rPr>
  </w:style>
  <w:style w:type="character" w:styleId="a8">
    <w:name w:val="Strong"/>
    <w:uiPriority w:val="99"/>
    <w:qFormat/>
    <w:rsid w:val="00827D6B"/>
    <w:rPr>
      <w:rFonts w:cs="Times New Roman"/>
      <w:b/>
      <w:bCs/>
    </w:rPr>
  </w:style>
  <w:style w:type="paragraph" w:styleId="a9">
    <w:name w:val="Balloon Text"/>
    <w:basedOn w:val="a"/>
    <w:link w:val="aa"/>
    <w:uiPriority w:val="99"/>
    <w:semiHidden/>
    <w:rsid w:val="00827D6B"/>
    <w:rPr>
      <w:rFonts w:ascii="Segoe UI" w:hAnsi="Segoe UI" w:cs="Segoe UI"/>
      <w:sz w:val="18"/>
      <w:szCs w:val="18"/>
    </w:rPr>
  </w:style>
  <w:style w:type="character" w:customStyle="1" w:styleId="aa">
    <w:name w:val="Текст выноски Знак"/>
    <w:link w:val="a9"/>
    <w:uiPriority w:val="99"/>
    <w:semiHidden/>
    <w:locked/>
    <w:rsid w:val="00827D6B"/>
    <w:rPr>
      <w:rFonts w:ascii="Segoe UI" w:hAnsi="Segoe UI" w:cs="Segoe UI"/>
      <w:sz w:val="18"/>
      <w:szCs w:val="18"/>
      <w:lang w:eastAsia="ru-RU"/>
    </w:rPr>
  </w:style>
  <w:style w:type="paragraph" w:styleId="ab">
    <w:name w:val="endnote text"/>
    <w:basedOn w:val="a"/>
    <w:link w:val="ac"/>
    <w:uiPriority w:val="99"/>
    <w:semiHidden/>
    <w:rsid w:val="00827D6B"/>
    <w:rPr>
      <w:rFonts w:ascii="Calibri" w:eastAsia="Calibri" w:hAnsi="Calibri"/>
      <w:sz w:val="20"/>
      <w:szCs w:val="20"/>
    </w:rPr>
  </w:style>
  <w:style w:type="character" w:customStyle="1" w:styleId="ac">
    <w:name w:val="Текст концевой сноски Знак"/>
    <w:link w:val="ab"/>
    <w:uiPriority w:val="99"/>
    <w:locked/>
    <w:rsid w:val="00827D6B"/>
    <w:rPr>
      <w:sz w:val="20"/>
    </w:rPr>
  </w:style>
  <w:style w:type="paragraph" w:styleId="ad">
    <w:name w:val="caption"/>
    <w:basedOn w:val="a"/>
    <w:next w:val="a"/>
    <w:uiPriority w:val="99"/>
    <w:qFormat/>
    <w:rsid w:val="00827D6B"/>
    <w:pPr>
      <w:spacing w:line="276" w:lineRule="auto"/>
    </w:pPr>
    <w:rPr>
      <w:b/>
      <w:bCs/>
      <w:color w:val="4472C4"/>
      <w:sz w:val="18"/>
      <w:szCs w:val="18"/>
    </w:rPr>
  </w:style>
  <w:style w:type="paragraph" w:styleId="ae">
    <w:name w:val="annotation text"/>
    <w:basedOn w:val="a"/>
    <w:link w:val="af"/>
    <w:uiPriority w:val="99"/>
    <w:rsid w:val="00827D6B"/>
    <w:rPr>
      <w:sz w:val="20"/>
      <w:szCs w:val="20"/>
    </w:rPr>
  </w:style>
  <w:style w:type="character" w:customStyle="1" w:styleId="af">
    <w:name w:val="Текст примечания Знак"/>
    <w:link w:val="ae"/>
    <w:uiPriority w:val="99"/>
    <w:locked/>
    <w:rsid w:val="00827D6B"/>
    <w:rPr>
      <w:rFonts w:ascii="Times New Roman" w:hAnsi="Times New Roman" w:cs="Times New Roman"/>
      <w:sz w:val="20"/>
      <w:szCs w:val="20"/>
      <w:lang w:eastAsia="ru-RU"/>
    </w:rPr>
  </w:style>
  <w:style w:type="paragraph" w:styleId="af0">
    <w:name w:val="annotation subject"/>
    <w:basedOn w:val="ae"/>
    <w:next w:val="ae"/>
    <w:link w:val="af1"/>
    <w:uiPriority w:val="99"/>
    <w:semiHidden/>
    <w:rsid w:val="00827D6B"/>
    <w:rPr>
      <w:b/>
      <w:bCs/>
    </w:rPr>
  </w:style>
  <w:style w:type="character" w:customStyle="1" w:styleId="af1">
    <w:name w:val="Тема примечания Знак"/>
    <w:link w:val="af0"/>
    <w:uiPriority w:val="99"/>
    <w:semiHidden/>
    <w:locked/>
    <w:rsid w:val="00827D6B"/>
    <w:rPr>
      <w:rFonts w:ascii="Times New Roman" w:hAnsi="Times New Roman" w:cs="Times New Roman"/>
      <w:b/>
      <w:bCs/>
      <w:sz w:val="20"/>
      <w:szCs w:val="20"/>
      <w:lang w:eastAsia="ru-RU"/>
    </w:rPr>
  </w:style>
  <w:style w:type="paragraph" w:styleId="af2">
    <w:name w:val="footnote text"/>
    <w:basedOn w:val="a"/>
    <w:link w:val="11"/>
    <w:uiPriority w:val="99"/>
    <w:rsid w:val="00827D6B"/>
    <w:rPr>
      <w:sz w:val="20"/>
      <w:szCs w:val="20"/>
    </w:rPr>
  </w:style>
  <w:style w:type="character" w:customStyle="1" w:styleId="FootnoteTextChar">
    <w:name w:val="Footnote Text Char"/>
    <w:uiPriority w:val="99"/>
    <w:rsid w:val="00827D6B"/>
    <w:rPr>
      <w:sz w:val="18"/>
    </w:rPr>
  </w:style>
  <w:style w:type="paragraph" w:styleId="81">
    <w:name w:val="toc 8"/>
    <w:basedOn w:val="a"/>
    <w:next w:val="a"/>
    <w:uiPriority w:val="99"/>
    <w:rsid w:val="00827D6B"/>
    <w:pPr>
      <w:spacing w:after="57"/>
      <w:ind w:left="1984"/>
    </w:pPr>
  </w:style>
  <w:style w:type="paragraph" w:styleId="af3">
    <w:name w:val="header"/>
    <w:basedOn w:val="a"/>
    <w:link w:val="af4"/>
    <w:uiPriority w:val="99"/>
    <w:rsid w:val="00827D6B"/>
    <w:pPr>
      <w:tabs>
        <w:tab w:val="center" w:pos="4677"/>
        <w:tab w:val="right" w:pos="9355"/>
      </w:tabs>
    </w:pPr>
  </w:style>
  <w:style w:type="character" w:customStyle="1" w:styleId="HeaderChar">
    <w:name w:val="Header Char"/>
    <w:uiPriority w:val="99"/>
    <w:rsid w:val="00827D6B"/>
    <w:rPr>
      <w:rFonts w:cs="Times New Roman"/>
    </w:rPr>
  </w:style>
  <w:style w:type="paragraph" w:styleId="91">
    <w:name w:val="toc 9"/>
    <w:basedOn w:val="a"/>
    <w:next w:val="a"/>
    <w:uiPriority w:val="99"/>
    <w:rsid w:val="00827D6B"/>
    <w:pPr>
      <w:spacing w:after="57"/>
      <w:ind w:left="2268"/>
    </w:pPr>
  </w:style>
  <w:style w:type="paragraph" w:styleId="71">
    <w:name w:val="toc 7"/>
    <w:basedOn w:val="a"/>
    <w:next w:val="a"/>
    <w:uiPriority w:val="99"/>
    <w:rsid w:val="00827D6B"/>
    <w:pPr>
      <w:spacing w:after="57"/>
      <w:ind w:left="1701"/>
    </w:pPr>
  </w:style>
  <w:style w:type="paragraph" w:styleId="12">
    <w:name w:val="toc 1"/>
    <w:basedOn w:val="a"/>
    <w:next w:val="a"/>
    <w:uiPriority w:val="99"/>
    <w:rsid w:val="00827D6B"/>
    <w:pPr>
      <w:spacing w:after="57"/>
    </w:pPr>
  </w:style>
  <w:style w:type="paragraph" w:styleId="61">
    <w:name w:val="toc 6"/>
    <w:basedOn w:val="a"/>
    <w:next w:val="a"/>
    <w:uiPriority w:val="99"/>
    <w:rsid w:val="00827D6B"/>
    <w:pPr>
      <w:spacing w:after="57"/>
      <w:ind w:left="1417"/>
    </w:pPr>
  </w:style>
  <w:style w:type="paragraph" w:styleId="af5">
    <w:name w:val="table of figures"/>
    <w:basedOn w:val="a"/>
    <w:next w:val="a"/>
    <w:uiPriority w:val="99"/>
    <w:rsid w:val="00827D6B"/>
  </w:style>
  <w:style w:type="paragraph" w:styleId="31">
    <w:name w:val="toc 3"/>
    <w:basedOn w:val="a"/>
    <w:next w:val="a"/>
    <w:uiPriority w:val="99"/>
    <w:rsid w:val="00827D6B"/>
    <w:pPr>
      <w:spacing w:after="57"/>
      <w:ind w:left="567"/>
    </w:pPr>
  </w:style>
  <w:style w:type="paragraph" w:styleId="21">
    <w:name w:val="toc 2"/>
    <w:basedOn w:val="a"/>
    <w:next w:val="a"/>
    <w:uiPriority w:val="99"/>
    <w:rsid w:val="00827D6B"/>
    <w:pPr>
      <w:spacing w:after="57"/>
      <w:ind w:left="283"/>
    </w:pPr>
  </w:style>
  <w:style w:type="paragraph" w:styleId="41">
    <w:name w:val="toc 4"/>
    <w:basedOn w:val="a"/>
    <w:next w:val="a"/>
    <w:uiPriority w:val="99"/>
    <w:rsid w:val="00827D6B"/>
    <w:pPr>
      <w:spacing w:after="57"/>
      <w:ind w:left="850"/>
    </w:pPr>
  </w:style>
  <w:style w:type="paragraph" w:styleId="51">
    <w:name w:val="toc 5"/>
    <w:basedOn w:val="a"/>
    <w:next w:val="a"/>
    <w:uiPriority w:val="99"/>
    <w:rsid w:val="00827D6B"/>
    <w:pPr>
      <w:spacing w:after="57"/>
      <w:ind w:left="1134"/>
    </w:pPr>
  </w:style>
  <w:style w:type="paragraph" w:styleId="af6">
    <w:name w:val="Title"/>
    <w:basedOn w:val="a"/>
    <w:next w:val="a"/>
    <w:link w:val="af7"/>
    <w:uiPriority w:val="99"/>
    <w:qFormat/>
    <w:rsid w:val="00827D6B"/>
    <w:pPr>
      <w:spacing w:before="300" w:after="200"/>
      <w:contextualSpacing/>
    </w:pPr>
    <w:rPr>
      <w:sz w:val="48"/>
      <w:szCs w:val="48"/>
    </w:rPr>
  </w:style>
  <w:style w:type="character" w:customStyle="1" w:styleId="af7">
    <w:name w:val="Заголовок Знак"/>
    <w:link w:val="af6"/>
    <w:uiPriority w:val="99"/>
    <w:locked/>
    <w:rsid w:val="00827D6B"/>
    <w:rPr>
      <w:rFonts w:cs="Times New Roman"/>
      <w:sz w:val="48"/>
      <w:szCs w:val="48"/>
    </w:rPr>
  </w:style>
  <w:style w:type="paragraph" w:styleId="af8">
    <w:name w:val="footer"/>
    <w:basedOn w:val="a"/>
    <w:link w:val="af9"/>
    <w:uiPriority w:val="99"/>
    <w:rsid w:val="00827D6B"/>
    <w:pPr>
      <w:tabs>
        <w:tab w:val="center" w:pos="7143"/>
        <w:tab w:val="right" w:pos="14287"/>
      </w:tabs>
    </w:pPr>
  </w:style>
  <w:style w:type="character" w:customStyle="1" w:styleId="FooterChar">
    <w:name w:val="Footer Char"/>
    <w:uiPriority w:val="99"/>
    <w:locked/>
    <w:rsid w:val="00827D6B"/>
    <w:rPr>
      <w:rFonts w:cs="Times New Roman"/>
    </w:rPr>
  </w:style>
  <w:style w:type="paragraph" w:styleId="afa">
    <w:name w:val="Normal (Web)"/>
    <w:basedOn w:val="a"/>
    <w:uiPriority w:val="99"/>
    <w:rsid w:val="00827D6B"/>
  </w:style>
  <w:style w:type="paragraph" w:styleId="afb">
    <w:name w:val="Subtitle"/>
    <w:basedOn w:val="a"/>
    <w:next w:val="a"/>
    <w:link w:val="afc"/>
    <w:uiPriority w:val="99"/>
    <w:qFormat/>
    <w:rsid w:val="00827D6B"/>
    <w:pPr>
      <w:spacing w:before="200" w:after="200"/>
    </w:pPr>
  </w:style>
  <w:style w:type="character" w:customStyle="1" w:styleId="afc">
    <w:name w:val="Подзаголовок Знак"/>
    <w:link w:val="afb"/>
    <w:uiPriority w:val="99"/>
    <w:locked/>
    <w:rsid w:val="00827D6B"/>
    <w:rPr>
      <w:rFonts w:cs="Times New Roman"/>
      <w:sz w:val="24"/>
      <w:szCs w:val="24"/>
    </w:rPr>
  </w:style>
  <w:style w:type="table" w:styleId="afd">
    <w:name w:val="Table Grid"/>
    <w:basedOn w:val="a1"/>
    <w:uiPriority w:val="99"/>
    <w:rsid w:val="00827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List Paragraph"/>
    <w:basedOn w:val="a"/>
    <w:uiPriority w:val="99"/>
    <w:qFormat/>
    <w:rsid w:val="00827D6B"/>
    <w:pPr>
      <w:ind w:left="720"/>
      <w:contextualSpacing/>
    </w:pPr>
  </w:style>
  <w:style w:type="paragraph" w:styleId="aff">
    <w:name w:val="No Spacing"/>
    <w:uiPriority w:val="99"/>
    <w:qFormat/>
    <w:rsid w:val="00827D6B"/>
  </w:style>
  <w:style w:type="paragraph" w:styleId="22">
    <w:name w:val="Quote"/>
    <w:basedOn w:val="a"/>
    <w:next w:val="a"/>
    <w:link w:val="23"/>
    <w:uiPriority w:val="99"/>
    <w:qFormat/>
    <w:rsid w:val="00827D6B"/>
    <w:pPr>
      <w:ind w:left="720" w:right="720"/>
    </w:pPr>
    <w:rPr>
      <w:rFonts w:ascii="Calibri" w:eastAsia="Calibri" w:hAnsi="Calibri"/>
      <w:i/>
      <w:sz w:val="20"/>
      <w:szCs w:val="20"/>
    </w:rPr>
  </w:style>
  <w:style w:type="character" w:customStyle="1" w:styleId="23">
    <w:name w:val="Цитата 2 Знак"/>
    <w:link w:val="22"/>
    <w:uiPriority w:val="99"/>
    <w:locked/>
    <w:rsid w:val="00827D6B"/>
    <w:rPr>
      <w:i/>
    </w:rPr>
  </w:style>
  <w:style w:type="paragraph" w:styleId="aff0">
    <w:name w:val="Intense Quote"/>
    <w:basedOn w:val="a"/>
    <w:next w:val="a"/>
    <w:link w:val="aff1"/>
    <w:uiPriority w:val="99"/>
    <w:qFormat/>
    <w:rsid w:val="00827D6B"/>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sz w:val="20"/>
      <w:szCs w:val="20"/>
    </w:rPr>
  </w:style>
  <w:style w:type="character" w:customStyle="1" w:styleId="aff1">
    <w:name w:val="Выделенная цитата Знак"/>
    <w:link w:val="aff0"/>
    <w:uiPriority w:val="99"/>
    <w:locked/>
    <w:rsid w:val="00827D6B"/>
    <w:rPr>
      <w:i/>
    </w:rPr>
  </w:style>
  <w:style w:type="character" w:customStyle="1" w:styleId="af9">
    <w:name w:val="Нижний колонтитул Знак"/>
    <w:link w:val="af8"/>
    <w:uiPriority w:val="99"/>
    <w:locked/>
    <w:rsid w:val="00827D6B"/>
  </w:style>
  <w:style w:type="table" w:customStyle="1" w:styleId="TableGridLight">
    <w:name w:val="Table Grid Light"/>
    <w:uiPriority w:val="99"/>
    <w:rsid w:val="00827D6B"/>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99"/>
    <w:rsid w:val="00827D6B"/>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99"/>
    <w:rsid w:val="00827D6B"/>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sid w:val="00827D6B"/>
    <w:tblPr>
      <w:tblInd w:w="0" w:type="dxa"/>
      <w:tblCellMar>
        <w:top w:w="0" w:type="dxa"/>
        <w:left w:w="108" w:type="dxa"/>
        <w:bottom w:w="0" w:type="dxa"/>
        <w:right w:w="108" w:type="dxa"/>
      </w:tblCellMar>
    </w:tblPr>
  </w:style>
  <w:style w:type="table" w:customStyle="1" w:styleId="410">
    <w:name w:val="Таблица простая 41"/>
    <w:uiPriority w:val="99"/>
    <w:rsid w:val="00827D6B"/>
    <w:tblPr>
      <w:tblInd w:w="0" w:type="dxa"/>
      <w:tblCellMar>
        <w:top w:w="0" w:type="dxa"/>
        <w:left w:w="108" w:type="dxa"/>
        <w:bottom w:w="0" w:type="dxa"/>
        <w:right w:w="108" w:type="dxa"/>
      </w:tblCellMar>
    </w:tblPr>
  </w:style>
  <w:style w:type="table" w:customStyle="1" w:styleId="510">
    <w:name w:val="Таблица простая 51"/>
    <w:uiPriority w:val="99"/>
    <w:rsid w:val="00827D6B"/>
    <w:tblPr>
      <w:tblInd w:w="0" w:type="dxa"/>
      <w:tblCellMar>
        <w:top w:w="0" w:type="dxa"/>
        <w:left w:w="108" w:type="dxa"/>
        <w:bottom w:w="0" w:type="dxa"/>
        <w:right w:w="108" w:type="dxa"/>
      </w:tblCellMar>
    </w:tblPr>
  </w:style>
  <w:style w:type="table" w:customStyle="1" w:styleId="-11">
    <w:name w:val="Таблица-сетка 1 светлая1"/>
    <w:uiPriority w:val="99"/>
    <w:rsid w:val="00827D6B"/>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827D6B"/>
    <w:tblPr>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GridTable1Light-Accent2">
    <w:name w:val="Grid Table 1 Light - Accent 2"/>
    <w:uiPriority w:val="99"/>
    <w:rsid w:val="00827D6B"/>
    <w:tblPr>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GridTable1Light-Accent3">
    <w:name w:val="Grid Table 1 Light - Accent 3"/>
    <w:uiPriority w:val="99"/>
    <w:rsid w:val="00827D6B"/>
    <w:tblPr>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GridTable1Light-Accent4">
    <w:name w:val="Grid Table 1 Light - Accent 4"/>
    <w:uiPriority w:val="99"/>
    <w:rsid w:val="00827D6B"/>
    <w:tblPr>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GridTable1Light-Accent5">
    <w:name w:val="Grid Table 1 Light - Accent 5"/>
    <w:uiPriority w:val="99"/>
    <w:rsid w:val="00827D6B"/>
    <w:tblPr>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GridTable1Light-Accent6">
    <w:name w:val="Grid Table 1 Light - Accent 6"/>
    <w:uiPriority w:val="99"/>
    <w:rsid w:val="00827D6B"/>
    <w:tblPr>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table" w:customStyle="1" w:styleId="-21">
    <w:name w:val="Таблица-сетка 21"/>
    <w:uiPriority w:val="99"/>
    <w:rsid w:val="00827D6B"/>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827D6B"/>
    <w:tblPr>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style>
  <w:style w:type="table" w:customStyle="1" w:styleId="GridTable2-Accent2">
    <w:name w:val="Grid Table 2 - Accent 2"/>
    <w:uiPriority w:val="99"/>
    <w:rsid w:val="00827D6B"/>
    <w:tblPr>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2-Accent3">
    <w:name w:val="Grid Table 2 - Accent 3"/>
    <w:uiPriority w:val="99"/>
    <w:rsid w:val="00827D6B"/>
    <w:tblPr>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2-Accent4">
    <w:name w:val="Grid Table 2 - Accent 4"/>
    <w:uiPriority w:val="99"/>
    <w:rsid w:val="00827D6B"/>
    <w:tblPr>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2-Accent5">
    <w:name w:val="Grid Table 2 - Accent 5"/>
    <w:uiPriority w:val="99"/>
    <w:rsid w:val="00827D6B"/>
    <w:tblPr>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style>
  <w:style w:type="table" w:customStyle="1" w:styleId="GridTable2-Accent6">
    <w:name w:val="Grid Table 2 - Accent 6"/>
    <w:uiPriority w:val="99"/>
    <w:rsid w:val="00827D6B"/>
    <w:tblPr>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31">
    <w:name w:val="Таблица-сетка 31"/>
    <w:uiPriority w:val="99"/>
    <w:rsid w:val="00827D6B"/>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827D6B"/>
    <w:tblPr>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style>
  <w:style w:type="table" w:customStyle="1" w:styleId="GridTable3-Accent2">
    <w:name w:val="Grid Table 3 - Accent 2"/>
    <w:uiPriority w:val="99"/>
    <w:rsid w:val="00827D6B"/>
    <w:tblPr>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3-Accent3">
    <w:name w:val="Grid Table 3 - Accent 3"/>
    <w:uiPriority w:val="99"/>
    <w:rsid w:val="00827D6B"/>
    <w:tblPr>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3-Accent4">
    <w:name w:val="Grid Table 3 - Accent 4"/>
    <w:uiPriority w:val="99"/>
    <w:rsid w:val="00827D6B"/>
    <w:tblPr>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3-Accent5">
    <w:name w:val="Grid Table 3 - Accent 5"/>
    <w:uiPriority w:val="99"/>
    <w:rsid w:val="00827D6B"/>
    <w:tblPr>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style>
  <w:style w:type="table" w:customStyle="1" w:styleId="GridTable3-Accent6">
    <w:name w:val="Grid Table 3 - Accent 6"/>
    <w:uiPriority w:val="99"/>
    <w:rsid w:val="00827D6B"/>
    <w:tblPr>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41">
    <w:name w:val="Таблица-сетка 41"/>
    <w:uiPriority w:val="99"/>
    <w:rsid w:val="00827D6B"/>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827D6B"/>
    <w:tblPr>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4-Accent2">
    <w:name w:val="Grid Table 4 - Accent 2"/>
    <w:uiPriority w:val="99"/>
    <w:rsid w:val="00827D6B"/>
    <w:tblPr>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style>
  <w:style w:type="table" w:customStyle="1" w:styleId="GridTable4-Accent3">
    <w:name w:val="Grid Table 4 - Accent 3"/>
    <w:uiPriority w:val="99"/>
    <w:rsid w:val="00827D6B"/>
    <w:tblPr>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style>
  <w:style w:type="table" w:customStyle="1" w:styleId="GridTable4-Accent4">
    <w:name w:val="Grid Table 4 - Accent 4"/>
    <w:uiPriority w:val="99"/>
    <w:rsid w:val="00827D6B"/>
    <w:tblPr>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style>
  <w:style w:type="table" w:customStyle="1" w:styleId="GridTable4-Accent5">
    <w:name w:val="Grid Table 4 - Accent 5"/>
    <w:uiPriority w:val="99"/>
    <w:rsid w:val="00827D6B"/>
    <w:tblPr>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style>
  <w:style w:type="table" w:customStyle="1" w:styleId="GridTable4-Accent6">
    <w:name w:val="Grid Table 4 - Accent 6"/>
    <w:uiPriority w:val="99"/>
    <w:rsid w:val="00827D6B"/>
    <w:tblPr>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51">
    <w:name w:val="Таблица-сетка 5 темная1"/>
    <w:uiPriority w:val="99"/>
    <w:rsid w:val="00827D6B"/>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827D6B"/>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827D6B"/>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827D6B"/>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827D6B"/>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827D6B"/>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827D6B"/>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sid w:val="00827D6B"/>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827D6B"/>
    <w:tblPr>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style>
  <w:style w:type="table" w:customStyle="1" w:styleId="GridTable6Colorful-Accent2">
    <w:name w:val="Grid Table 6 Colorful - Accent 2"/>
    <w:uiPriority w:val="99"/>
    <w:rsid w:val="00827D6B"/>
    <w:tblPr>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6Colorful-Accent3">
    <w:name w:val="Grid Table 6 Colorful - Accent 3"/>
    <w:uiPriority w:val="99"/>
    <w:rsid w:val="00827D6B"/>
    <w:tblPr>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6Colorful-Accent4">
    <w:name w:val="Grid Table 6 Colorful - Accent 4"/>
    <w:uiPriority w:val="99"/>
    <w:rsid w:val="00827D6B"/>
    <w:tblPr>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6Colorful-Accent5">
    <w:name w:val="Grid Table 6 Colorful - Accent 5"/>
    <w:uiPriority w:val="99"/>
    <w:rsid w:val="00827D6B"/>
    <w:tblPr>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style>
  <w:style w:type="table" w:customStyle="1" w:styleId="GridTable6Colorful-Accent6">
    <w:name w:val="Grid Table 6 Colorful - Accent 6"/>
    <w:uiPriority w:val="99"/>
    <w:rsid w:val="00827D6B"/>
    <w:tblPr>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71">
    <w:name w:val="Таблица-сетка 7 цветная1"/>
    <w:uiPriority w:val="99"/>
    <w:rsid w:val="00827D6B"/>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827D6B"/>
    <w:tblPr>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style>
  <w:style w:type="table" w:customStyle="1" w:styleId="GridTable7Colorful-Accent2">
    <w:name w:val="Grid Table 7 Colorful - Accent 2"/>
    <w:uiPriority w:val="99"/>
    <w:rsid w:val="00827D6B"/>
    <w:tblPr>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7Colorful-Accent3">
    <w:name w:val="Grid Table 7 Colorful - Accent 3"/>
    <w:uiPriority w:val="99"/>
    <w:rsid w:val="00827D6B"/>
    <w:tblPr>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7Colorful-Accent4">
    <w:name w:val="Grid Table 7 Colorful - Accent 4"/>
    <w:uiPriority w:val="99"/>
    <w:rsid w:val="00827D6B"/>
    <w:tblPr>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7Colorful-Accent5">
    <w:name w:val="Grid Table 7 Colorful - Accent 5"/>
    <w:uiPriority w:val="99"/>
    <w:rsid w:val="00827D6B"/>
    <w:tblPr>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style>
  <w:style w:type="table" w:customStyle="1" w:styleId="GridTable7Colorful-Accent6">
    <w:name w:val="Grid Table 7 Colorful - Accent 6"/>
    <w:uiPriority w:val="99"/>
    <w:rsid w:val="00827D6B"/>
    <w:tblPr>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110">
    <w:name w:val="Список-таблица 1 светлая1"/>
    <w:uiPriority w:val="99"/>
    <w:rsid w:val="00827D6B"/>
    <w:tblPr>
      <w:tblInd w:w="0" w:type="dxa"/>
      <w:tblCellMar>
        <w:top w:w="0" w:type="dxa"/>
        <w:left w:w="108" w:type="dxa"/>
        <w:bottom w:w="0" w:type="dxa"/>
        <w:right w:w="108" w:type="dxa"/>
      </w:tblCellMar>
    </w:tblPr>
  </w:style>
  <w:style w:type="table" w:customStyle="1" w:styleId="ListTable1Light-Accent1">
    <w:name w:val="List Table 1 Light - Accent 1"/>
    <w:uiPriority w:val="99"/>
    <w:rsid w:val="00827D6B"/>
    <w:tblPr>
      <w:tblInd w:w="0" w:type="dxa"/>
      <w:tblCellMar>
        <w:top w:w="0" w:type="dxa"/>
        <w:left w:w="108" w:type="dxa"/>
        <w:bottom w:w="0" w:type="dxa"/>
        <w:right w:w="108" w:type="dxa"/>
      </w:tblCellMar>
    </w:tblPr>
  </w:style>
  <w:style w:type="table" w:customStyle="1" w:styleId="ListTable1Light-Accent2">
    <w:name w:val="List Table 1 Light - Accent 2"/>
    <w:uiPriority w:val="99"/>
    <w:rsid w:val="00827D6B"/>
    <w:tblPr>
      <w:tblInd w:w="0" w:type="dxa"/>
      <w:tblCellMar>
        <w:top w:w="0" w:type="dxa"/>
        <w:left w:w="108" w:type="dxa"/>
        <w:bottom w:w="0" w:type="dxa"/>
        <w:right w:w="108" w:type="dxa"/>
      </w:tblCellMar>
    </w:tblPr>
  </w:style>
  <w:style w:type="table" w:customStyle="1" w:styleId="ListTable1Light-Accent3">
    <w:name w:val="List Table 1 Light - Accent 3"/>
    <w:uiPriority w:val="99"/>
    <w:rsid w:val="00827D6B"/>
    <w:tblPr>
      <w:tblInd w:w="0" w:type="dxa"/>
      <w:tblCellMar>
        <w:top w:w="0" w:type="dxa"/>
        <w:left w:w="108" w:type="dxa"/>
        <w:bottom w:w="0" w:type="dxa"/>
        <w:right w:w="108" w:type="dxa"/>
      </w:tblCellMar>
    </w:tblPr>
  </w:style>
  <w:style w:type="table" w:customStyle="1" w:styleId="ListTable1Light-Accent4">
    <w:name w:val="List Table 1 Light - Accent 4"/>
    <w:uiPriority w:val="99"/>
    <w:rsid w:val="00827D6B"/>
    <w:tblPr>
      <w:tblInd w:w="0" w:type="dxa"/>
      <w:tblCellMar>
        <w:top w:w="0" w:type="dxa"/>
        <w:left w:w="108" w:type="dxa"/>
        <w:bottom w:w="0" w:type="dxa"/>
        <w:right w:w="108" w:type="dxa"/>
      </w:tblCellMar>
    </w:tblPr>
  </w:style>
  <w:style w:type="table" w:customStyle="1" w:styleId="ListTable1Light-Accent5">
    <w:name w:val="List Table 1 Light - Accent 5"/>
    <w:uiPriority w:val="99"/>
    <w:rsid w:val="00827D6B"/>
    <w:tblPr>
      <w:tblInd w:w="0" w:type="dxa"/>
      <w:tblCellMar>
        <w:top w:w="0" w:type="dxa"/>
        <w:left w:w="108" w:type="dxa"/>
        <w:bottom w:w="0" w:type="dxa"/>
        <w:right w:w="108" w:type="dxa"/>
      </w:tblCellMar>
    </w:tblPr>
  </w:style>
  <w:style w:type="table" w:customStyle="1" w:styleId="ListTable1Light-Accent6">
    <w:name w:val="List Table 1 Light - Accent 6"/>
    <w:uiPriority w:val="99"/>
    <w:rsid w:val="00827D6B"/>
    <w:tblPr>
      <w:tblInd w:w="0" w:type="dxa"/>
      <w:tblCellMar>
        <w:top w:w="0" w:type="dxa"/>
        <w:left w:w="108" w:type="dxa"/>
        <w:bottom w:w="0" w:type="dxa"/>
        <w:right w:w="108" w:type="dxa"/>
      </w:tblCellMar>
    </w:tblPr>
  </w:style>
  <w:style w:type="table" w:customStyle="1" w:styleId="-210">
    <w:name w:val="Список-таблица 21"/>
    <w:uiPriority w:val="99"/>
    <w:rsid w:val="00827D6B"/>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827D6B"/>
    <w:tblPr>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style>
  <w:style w:type="table" w:customStyle="1" w:styleId="ListTable2-Accent2">
    <w:name w:val="List Table 2 - Accent 2"/>
    <w:uiPriority w:val="99"/>
    <w:rsid w:val="00827D6B"/>
    <w:tblPr>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style>
  <w:style w:type="table" w:customStyle="1" w:styleId="ListTable2-Accent3">
    <w:name w:val="List Table 2 - Accent 3"/>
    <w:uiPriority w:val="99"/>
    <w:rsid w:val="00827D6B"/>
    <w:tblPr>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style>
  <w:style w:type="table" w:customStyle="1" w:styleId="ListTable2-Accent4">
    <w:name w:val="List Table 2 - Accent 4"/>
    <w:uiPriority w:val="99"/>
    <w:rsid w:val="00827D6B"/>
    <w:tblPr>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style>
  <w:style w:type="table" w:customStyle="1" w:styleId="ListTable2-Accent5">
    <w:name w:val="List Table 2 - Accent 5"/>
    <w:uiPriority w:val="99"/>
    <w:rsid w:val="00827D6B"/>
    <w:tblPr>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style>
  <w:style w:type="table" w:customStyle="1" w:styleId="ListTable2-Accent6">
    <w:name w:val="List Table 2 - Accent 6"/>
    <w:uiPriority w:val="99"/>
    <w:rsid w:val="00827D6B"/>
    <w:tblPr>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style>
  <w:style w:type="table" w:customStyle="1" w:styleId="-310">
    <w:name w:val="Список-таблица 31"/>
    <w:uiPriority w:val="99"/>
    <w:rsid w:val="00827D6B"/>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827D6B"/>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style>
  <w:style w:type="table" w:customStyle="1" w:styleId="ListTable3-Accent2">
    <w:name w:val="List Table 3 - Accent 2"/>
    <w:uiPriority w:val="99"/>
    <w:rsid w:val="00827D6B"/>
    <w:tblPr>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style>
  <w:style w:type="table" w:customStyle="1" w:styleId="ListTable3-Accent3">
    <w:name w:val="List Table 3 - Accent 3"/>
    <w:uiPriority w:val="99"/>
    <w:rsid w:val="00827D6B"/>
    <w:tblPr>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style>
  <w:style w:type="table" w:customStyle="1" w:styleId="ListTable3-Accent4">
    <w:name w:val="List Table 3 - Accent 4"/>
    <w:uiPriority w:val="99"/>
    <w:rsid w:val="00827D6B"/>
    <w:tblPr>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style>
  <w:style w:type="table" w:customStyle="1" w:styleId="ListTable3-Accent5">
    <w:name w:val="List Table 3 - Accent 5"/>
    <w:uiPriority w:val="99"/>
    <w:rsid w:val="00827D6B"/>
    <w:tblPr>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style>
  <w:style w:type="table" w:customStyle="1" w:styleId="ListTable3-Accent6">
    <w:name w:val="List Table 3 - Accent 6"/>
    <w:uiPriority w:val="99"/>
    <w:rsid w:val="00827D6B"/>
    <w:tblPr>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style>
  <w:style w:type="table" w:customStyle="1" w:styleId="-410">
    <w:name w:val="Список-таблица 41"/>
    <w:uiPriority w:val="99"/>
    <w:rsid w:val="00827D6B"/>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827D6B"/>
    <w:tblPr>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style>
  <w:style w:type="table" w:customStyle="1" w:styleId="ListTable4-Accent2">
    <w:name w:val="List Table 4 - Accent 2"/>
    <w:uiPriority w:val="99"/>
    <w:rsid w:val="00827D6B"/>
    <w:tblPr>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style>
  <w:style w:type="table" w:customStyle="1" w:styleId="ListTable4-Accent3">
    <w:name w:val="List Table 4 - Accent 3"/>
    <w:uiPriority w:val="99"/>
    <w:rsid w:val="00827D6B"/>
    <w:tblPr>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style>
  <w:style w:type="table" w:customStyle="1" w:styleId="ListTable4-Accent4">
    <w:name w:val="List Table 4 - Accent 4"/>
    <w:uiPriority w:val="99"/>
    <w:rsid w:val="00827D6B"/>
    <w:tblPr>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style>
  <w:style w:type="table" w:customStyle="1" w:styleId="ListTable4-Accent5">
    <w:name w:val="List Table 4 - Accent 5"/>
    <w:uiPriority w:val="99"/>
    <w:rsid w:val="00827D6B"/>
    <w:tblPr>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style>
  <w:style w:type="table" w:customStyle="1" w:styleId="ListTable4-Accent6">
    <w:name w:val="List Table 4 - Accent 6"/>
    <w:uiPriority w:val="99"/>
    <w:rsid w:val="00827D6B"/>
    <w:tblPr>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style>
  <w:style w:type="table" w:customStyle="1" w:styleId="-510">
    <w:name w:val="Список-таблица 5 темная1"/>
    <w:uiPriority w:val="99"/>
    <w:rsid w:val="00827D6B"/>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827D6B"/>
    <w:tblPr>
      <w:tblInd w:w="0" w:type="dxa"/>
      <w:tblBorders>
        <w:top w:val="single" w:sz="32" w:space="0" w:color="4472C4"/>
        <w:left w:val="single" w:sz="32" w:space="0" w:color="4472C4"/>
        <w:bottom w:val="single" w:sz="32" w:space="0" w:color="4472C4"/>
        <w:right w:val="single" w:sz="32" w:space="0" w:color="4472C4"/>
      </w:tblBorders>
      <w:tblCellMar>
        <w:top w:w="0" w:type="dxa"/>
        <w:left w:w="108" w:type="dxa"/>
        <w:bottom w:w="0" w:type="dxa"/>
        <w:right w:w="108" w:type="dxa"/>
      </w:tblCellMar>
    </w:tblPr>
  </w:style>
  <w:style w:type="table" w:customStyle="1" w:styleId="ListTable5Dark-Accent2">
    <w:name w:val="List Table 5 Dark - Accent 2"/>
    <w:uiPriority w:val="99"/>
    <w:rsid w:val="00827D6B"/>
    <w:tblPr>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style>
  <w:style w:type="table" w:customStyle="1" w:styleId="ListTable5Dark-Accent3">
    <w:name w:val="List Table 5 Dark - Accent 3"/>
    <w:uiPriority w:val="99"/>
    <w:rsid w:val="00827D6B"/>
    <w:tblPr>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style>
  <w:style w:type="table" w:customStyle="1" w:styleId="ListTable5Dark-Accent4">
    <w:name w:val="List Table 5 Dark - Accent 4"/>
    <w:uiPriority w:val="99"/>
    <w:rsid w:val="00827D6B"/>
    <w:tblPr>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style>
  <w:style w:type="table" w:customStyle="1" w:styleId="ListTable5Dark-Accent5">
    <w:name w:val="List Table 5 Dark - Accent 5"/>
    <w:uiPriority w:val="99"/>
    <w:rsid w:val="00827D6B"/>
    <w:tblPr>
      <w:tblInd w:w="0" w:type="dxa"/>
      <w:tblBorders>
        <w:top w:val="single" w:sz="32" w:space="0" w:color="9BC2E5"/>
        <w:left w:val="single" w:sz="32" w:space="0" w:color="9BC2E5"/>
        <w:bottom w:val="single" w:sz="32" w:space="0" w:color="9BC2E5"/>
        <w:right w:val="single" w:sz="32" w:space="0" w:color="9BC2E5"/>
      </w:tblBorders>
      <w:tblCellMar>
        <w:top w:w="0" w:type="dxa"/>
        <w:left w:w="108" w:type="dxa"/>
        <w:bottom w:w="0" w:type="dxa"/>
        <w:right w:w="108" w:type="dxa"/>
      </w:tblCellMar>
    </w:tblPr>
  </w:style>
  <w:style w:type="table" w:customStyle="1" w:styleId="ListTable5Dark-Accent6">
    <w:name w:val="List Table 5 Dark - Accent 6"/>
    <w:uiPriority w:val="99"/>
    <w:rsid w:val="00827D6B"/>
    <w:tblPr>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style>
  <w:style w:type="table" w:customStyle="1" w:styleId="-610">
    <w:name w:val="Список-таблица 6 цветная1"/>
    <w:uiPriority w:val="99"/>
    <w:rsid w:val="00827D6B"/>
    <w:tblPr>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827D6B"/>
    <w:tblPr>
      <w:tblInd w:w="0" w:type="dxa"/>
      <w:tblBorders>
        <w:top w:val="single" w:sz="4" w:space="0" w:color="4472C4"/>
        <w:bottom w:val="single" w:sz="4" w:space="0" w:color="4472C4"/>
      </w:tblBorders>
      <w:tblCellMar>
        <w:top w:w="0" w:type="dxa"/>
        <w:left w:w="108" w:type="dxa"/>
        <w:bottom w:w="0" w:type="dxa"/>
        <w:right w:w="108" w:type="dxa"/>
      </w:tblCellMar>
    </w:tblPr>
  </w:style>
  <w:style w:type="table" w:customStyle="1" w:styleId="ListTable6Colorful-Accent2">
    <w:name w:val="List Table 6 Colorful - Accent 2"/>
    <w:uiPriority w:val="99"/>
    <w:rsid w:val="00827D6B"/>
    <w:tblPr>
      <w:tblInd w:w="0" w:type="dxa"/>
      <w:tblBorders>
        <w:top w:val="single" w:sz="4" w:space="0" w:color="F4B184"/>
        <w:bottom w:val="single" w:sz="4" w:space="0" w:color="F4B184"/>
      </w:tblBorders>
      <w:tblCellMar>
        <w:top w:w="0" w:type="dxa"/>
        <w:left w:w="108" w:type="dxa"/>
        <w:bottom w:w="0" w:type="dxa"/>
        <w:right w:w="108" w:type="dxa"/>
      </w:tblCellMar>
    </w:tblPr>
  </w:style>
  <w:style w:type="table" w:customStyle="1" w:styleId="ListTable6Colorful-Accent3">
    <w:name w:val="List Table 6 Colorful - Accent 3"/>
    <w:uiPriority w:val="99"/>
    <w:rsid w:val="00827D6B"/>
    <w:tblPr>
      <w:tblInd w:w="0" w:type="dxa"/>
      <w:tblBorders>
        <w:top w:val="single" w:sz="4" w:space="0" w:color="C9C9C9"/>
        <w:bottom w:val="single" w:sz="4" w:space="0" w:color="C9C9C9"/>
      </w:tblBorders>
      <w:tblCellMar>
        <w:top w:w="0" w:type="dxa"/>
        <w:left w:w="108" w:type="dxa"/>
        <w:bottom w:w="0" w:type="dxa"/>
        <w:right w:w="108" w:type="dxa"/>
      </w:tblCellMar>
    </w:tblPr>
  </w:style>
  <w:style w:type="table" w:customStyle="1" w:styleId="ListTable6Colorful-Accent4">
    <w:name w:val="List Table 6 Colorful - Accent 4"/>
    <w:uiPriority w:val="99"/>
    <w:rsid w:val="00827D6B"/>
    <w:tblPr>
      <w:tblInd w:w="0" w:type="dxa"/>
      <w:tblBorders>
        <w:top w:val="single" w:sz="4" w:space="0" w:color="FFD865"/>
        <w:bottom w:val="single" w:sz="4" w:space="0" w:color="FFD865"/>
      </w:tblBorders>
      <w:tblCellMar>
        <w:top w:w="0" w:type="dxa"/>
        <w:left w:w="108" w:type="dxa"/>
        <w:bottom w:w="0" w:type="dxa"/>
        <w:right w:w="108" w:type="dxa"/>
      </w:tblCellMar>
    </w:tblPr>
  </w:style>
  <w:style w:type="table" w:customStyle="1" w:styleId="ListTable6Colorful-Accent5">
    <w:name w:val="List Table 6 Colorful - Accent 5"/>
    <w:uiPriority w:val="99"/>
    <w:rsid w:val="00827D6B"/>
    <w:tblPr>
      <w:tblInd w:w="0" w:type="dxa"/>
      <w:tblBorders>
        <w:top w:val="single" w:sz="4" w:space="0" w:color="9BC2E5"/>
        <w:bottom w:val="single" w:sz="4" w:space="0" w:color="9BC2E5"/>
      </w:tblBorders>
      <w:tblCellMar>
        <w:top w:w="0" w:type="dxa"/>
        <w:left w:w="108" w:type="dxa"/>
        <w:bottom w:w="0" w:type="dxa"/>
        <w:right w:w="108" w:type="dxa"/>
      </w:tblCellMar>
    </w:tblPr>
  </w:style>
  <w:style w:type="table" w:customStyle="1" w:styleId="ListTable6Colorful-Accent6">
    <w:name w:val="List Table 6 Colorful - Accent 6"/>
    <w:uiPriority w:val="99"/>
    <w:rsid w:val="00827D6B"/>
    <w:tblPr>
      <w:tblInd w:w="0" w:type="dxa"/>
      <w:tblBorders>
        <w:top w:val="single" w:sz="4" w:space="0" w:color="A9D08E"/>
        <w:bottom w:val="single" w:sz="4" w:space="0" w:color="A9D08E"/>
      </w:tblBorders>
      <w:tblCellMar>
        <w:top w:w="0" w:type="dxa"/>
        <w:left w:w="108" w:type="dxa"/>
        <w:bottom w:w="0" w:type="dxa"/>
        <w:right w:w="108" w:type="dxa"/>
      </w:tblCellMar>
    </w:tblPr>
  </w:style>
  <w:style w:type="table" w:customStyle="1" w:styleId="-710">
    <w:name w:val="Список-таблица 7 цветная1"/>
    <w:uiPriority w:val="99"/>
    <w:rsid w:val="00827D6B"/>
    <w:tblPr>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827D6B"/>
    <w:tblPr>
      <w:tblInd w:w="0" w:type="dxa"/>
      <w:tblBorders>
        <w:right w:val="single" w:sz="4" w:space="0" w:color="4472C4"/>
      </w:tblBorders>
      <w:tblCellMar>
        <w:top w:w="0" w:type="dxa"/>
        <w:left w:w="108" w:type="dxa"/>
        <w:bottom w:w="0" w:type="dxa"/>
        <w:right w:w="108" w:type="dxa"/>
      </w:tblCellMar>
    </w:tblPr>
  </w:style>
  <w:style w:type="table" w:customStyle="1" w:styleId="ListTable7Colorful-Accent2">
    <w:name w:val="List Table 7 Colorful - Accent 2"/>
    <w:uiPriority w:val="99"/>
    <w:rsid w:val="00827D6B"/>
    <w:tblPr>
      <w:tblInd w:w="0" w:type="dxa"/>
      <w:tblBorders>
        <w:right w:val="single" w:sz="4" w:space="0" w:color="F4B184"/>
      </w:tblBorders>
      <w:tblCellMar>
        <w:top w:w="0" w:type="dxa"/>
        <w:left w:w="108" w:type="dxa"/>
        <w:bottom w:w="0" w:type="dxa"/>
        <w:right w:w="108" w:type="dxa"/>
      </w:tblCellMar>
    </w:tblPr>
  </w:style>
  <w:style w:type="table" w:customStyle="1" w:styleId="ListTable7Colorful-Accent3">
    <w:name w:val="List Table 7 Colorful - Accent 3"/>
    <w:uiPriority w:val="99"/>
    <w:rsid w:val="00827D6B"/>
    <w:tblPr>
      <w:tblInd w:w="0" w:type="dxa"/>
      <w:tblBorders>
        <w:right w:val="single" w:sz="4" w:space="0" w:color="C9C9C9"/>
      </w:tblBorders>
      <w:tblCellMar>
        <w:top w:w="0" w:type="dxa"/>
        <w:left w:w="108" w:type="dxa"/>
        <w:bottom w:w="0" w:type="dxa"/>
        <w:right w:w="108" w:type="dxa"/>
      </w:tblCellMar>
    </w:tblPr>
  </w:style>
  <w:style w:type="table" w:customStyle="1" w:styleId="ListTable7Colorful-Accent4">
    <w:name w:val="List Table 7 Colorful - Accent 4"/>
    <w:uiPriority w:val="99"/>
    <w:rsid w:val="00827D6B"/>
    <w:tblPr>
      <w:tblInd w:w="0" w:type="dxa"/>
      <w:tblBorders>
        <w:right w:val="single" w:sz="4" w:space="0" w:color="FFD865"/>
      </w:tblBorders>
      <w:tblCellMar>
        <w:top w:w="0" w:type="dxa"/>
        <w:left w:w="108" w:type="dxa"/>
        <w:bottom w:w="0" w:type="dxa"/>
        <w:right w:w="108" w:type="dxa"/>
      </w:tblCellMar>
    </w:tblPr>
  </w:style>
  <w:style w:type="table" w:customStyle="1" w:styleId="ListTable7Colorful-Accent5">
    <w:name w:val="List Table 7 Colorful - Accent 5"/>
    <w:uiPriority w:val="99"/>
    <w:rsid w:val="00827D6B"/>
    <w:tblPr>
      <w:tblInd w:w="0" w:type="dxa"/>
      <w:tblBorders>
        <w:right w:val="single" w:sz="4" w:space="0" w:color="9BC2E5"/>
      </w:tblBorders>
      <w:tblCellMar>
        <w:top w:w="0" w:type="dxa"/>
        <w:left w:w="108" w:type="dxa"/>
        <w:bottom w:w="0" w:type="dxa"/>
        <w:right w:w="108" w:type="dxa"/>
      </w:tblCellMar>
    </w:tblPr>
  </w:style>
  <w:style w:type="table" w:customStyle="1" w:styleId="ListTable7Colorful-Accent6">
    <w:name w:val="List Table 7 Colorful - Accent 6"/>
    <w:uiPriority w:val="99"/>
    <w:rsid w:val="00827D6B"/>
    <w:tblPr>
      <w:tblInd w:w="0" w:type="dxa"/>
      <w:tblBorders>
        <w:right w:val="single" w:sz="4" w:space="0" w:color="A9D08E"/>
      </w:tblBorders>
      <w:tblCellMar>
        <w:top w:w="0" w:type="dxa"/>
        <w:left w:w="108" w:type="dxa"/>
        <w:bottom w:w="0" w:type="dxa"/>
        <w:right w:w="108" w:type="dxa"/>
      </w:tblCellMar>
    </w:tblPr>
  </w:style>
  <w:style w:type="table" w:customStyle="1" w:styleId="Lined-Accent">
    <w:name w:val="Lined - Accent"/>
    <w:uiPriority w:val="99"/>
    <w:rsid w:val="00827D6B"/>
    <w:rPr>
      <w:color w:val="404040"/>
    </w:rPr>
    <w:tblPr>
      <w:tblInd w:w="0" w:type="dxa"/>
      <w:tblCellMar>
        <w:top w:w="0" w:type="dxa"/>
        <w:left w:w="108" w:type="dxa"/>
        <w:bottom w:w="0" w:type="dxa"/>
        <w:right w:w="108" w:type="dxa"/>
      </w:tblCellMar>
    </w:tblPr>
  </w:style>
  <w:style w:type="table" w:customStyle="1" w:styleId="Lined-Accent1">
    <w:name w:val="Lined - Accent 1"/>
    <w:uiPriority w:val="99"/>
    <w:rsid w:val="00827D6B"/>
    <w:rPr>
      <w:color w:val="404040"/>
    </w:rPr>
    <w:tblPr>
      <w:tblInd w:w="0" w:type="dxa"/>
      <w:tblCellMar>
        <w:top w:w="0" w:type="dxa"/>
        <w:left w:w="108" w:type="dxa"/>
        <w:bottom w:w="0" w:type="dxa"/>
        <w:right w:w="108" w:type="dxa"/>
      </w:tblCellMar>
    </w:tblPr>
  </w:style>
  <w:style w:type="table" w:customStyle="1" w:styleId="Lined-Accent2">
    <w:name w:val="Lined - Accent 2"/>
    <w:uiPriority w:val="99"/>
    <w:rsid w:val="00827D6B"/>
    <w:rPr>
      <w:color w:val="404040"/>
    </w:rPr>
    <w:tblPr>
      <w:tblInd w:w="0" w:type="dxa"/>
      <w:tblCellMar>
        <w:top w:w="0" w:type="dxa"/>
        <w:left w:w="108" w:type="dxa"/>
        <w:bottom w:w="0" w:type="dxa"/>
        <w:right w:w="108" w:type="dxa"/>
      </w:tblCellMar>
    </w:tblPr>
  </w:style>
  <w:style w:type="table" w:customStyle="1" w:styleId="Lined-Accent3">
    <w:name w:val="Lined - Accent 3"/>
    <w:uiPriority w:val="99"/>
    <w:rsid w:val="00827D6B"/>
    <w:rPr>
      <w:color w:val="404040"/>
    </w:rPr>
    <w:tblPr>
      <w:tblInd w:w="0" w:type="dxa"/>
      <w:tblCellMar>
        <w:top w:w="0" w:type="dxa"/>
        <w:left w:w="108" w:type="dxa"/>
        <w:bottom w:w="0" w:type="dxa"/>
        <w:right w:w="108" w:type="dxa"/>
      </w:tblCellMar>
    </w:tblPr>
  </w:style>
  <w:style w:type="table" w:customStyle="1" w:styleId="Lined-Accent4">
    <w:name w:val="Lined - Accent 4"/>
    <w:uiPriority w:val="99"/>
    <w:rsid w:val="00827D6B"/>
    <w:rPr>
      <w:color w:val="404040"/>
    </w:rPr>
    <w:tblPr>
      <w:tblInd w:w="0" w:type="dxa"/>
      <w:tblCellMar>
        <w:top w:w="0" w:type="dxa"/>
        <w:left w:w="108" w:type="dxa"/>
        <w:bottom w:w="0" w:type="dxa"/>
        <w:right w:w="108" w:type="dxa"/>
      </w:tblCellMar>
    </w:tblPr>
  </w:style>
  <w:style w:type="table" w:customStyle="1" w:styleId="Lined-Accent5">
    <w:name w:val="Lined - Accent 5"/>
    <w:uiPriority w:val="99"/>
    <w:rsid w:val="00827D6B"/>
    <w:rPr>
      <w:color w:val="404040"/>
    </w:rPr>
    <w:tblPr>
      <w:tblInd w:w="0" w:type="dxa"/>
      <w:tblCellMar>
        <w:top w:w="0" w:type="dxa"/>
        <w:left w:w="108" w:type="dxa"/>
        <w:bottom w:w="0" w:type="dxa"/>
        <w:right w:w="108" w:type="dxa"/>
      </w:tblCellMar>
    </w:tblPr>
  </w:style>
  <w:style w:type="table" w:customStyle="1" w:styleId="Lined-Accent6">
    <w:name w:val="Lined - Accent 6"/>
    <w:uiPriority w:val="99"/>
    <w:rsid w:val="00827D6B"/>
    <w:rPr>
      <w:color w:val="404040"/>
    </w:rPr>
    <w:tblPr>
      <w:tblInd w:w="0" w:type="dxa"/>
      <w:tblCellMar>
        <w:top w:w="0" w:type="dxa"/>
        <w:left w:w="108" w:type="dxa"/>
        <w:bottom w:w="0" w:type="dxa"/>
        <w:right w:w="108" w:type="dxa"/>
      </w:tblCellMar>
    </w:tblPr>
  </w:style>
  <w:style w:type="table" w:customStyle="1" w:styleId="BorderedLined-Accent">
    <w:name w:val="Bordered &amp; Lined - Accent"/>
    <w:uiPriority w:val="99"/>
    <w:rsid w:val="00827D6B"/>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827D6B"/>
    <w:rPr>
      <w:color w:val="404040"/>
    </w:rPr>
    <w:tblPr>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style>
  <w:style w:type="table" w:customStyle="1" w:styleId="BorderedLined-Accent2">
    <w:name w:val="Bordered &amp; Lined - Accent 2"/>
    <w:uiPriority w:val="99"/>
    <w:rsid w:val="00827D6B"/>
    <w:rPr>
      <w:color w:val="404040"/>
    </w:rPr>
    <w:tblPr>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style>
  <w:style w:type="table" w:customStyle="1" w:styleId="BorderedLined-Accent3">
    <w:name w:val="Bordered &amp; Lined - Accent 3"/>
    <w:uiPriority w:val="99"/>
    <w:rsid w:val="00827D6B"/>
    <w:rPr>
      <w:color w:val="404040"/>
    </w:rPr>
    <w:tblPr>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style>
  <w:style w:type="table" w:customStyle="1" w:styleId="BorderedLined-Accent4">
    <w:name w:val="Bordered &amp; Lined - Accent 4"/>
    <w:uiPriority w:val="99"/>
    <w:rsid w:val="00827D6B"/>
    <w:rPr>
      <w:color w:val="404040"/>
    </w:rPr>
    <w:tblPr>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style>
  <w:style w:type="table" w:customStyle="1" w:styleId="BorderedLined-Accent5">
    <w:name w:val="Bordered &amp; Lined - Accent 5"/>
    <w:uiPriority w:val="99"/>
    <w:rsid w:val="00827D6B"/>
    <w:rPr>
      <w:color w:val="404040"/>
    </w:rPr>
    <w:tblPr>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style>
  <w:style w:type="table" w:customStyle="1" w:styleId="BorderedLined-Accent6">
    <w:name w:val="Bordered &amp; Lined - Accent 6"/>
    <w:uiPriority w:val="99"/>
    <w:rsid w:val="00827D6B"/>
    <w:rPr>
      <w:color w:val="404040"/>
    </w:rPr>
    <w:tblPr>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style>
  <w:style w:type="table" w:customStyle="1" w:styleId="Bordered">
    <w:name w:val="Bordered"/>
    <w:uiPriority w:val="99"/>
    <w:rsid w:val="00827D6B"/>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827D6B"/>
    <w:tblPr>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Bordered-Accent2">
    <w:name w:val="Bordered - Accent 2"/>
    <w:uiPriority w:val="99"/>
    <w:rsid w:val="00827D6B"/>
    <w:tblPr>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Bordered-Accent3">
    <w:name w:val="Bordered - Accent 3"/>
    <w:uiPriority w:val="99"/>
    <w:rsid w:val="00827D6B"/>
    <w:tblPr>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Bordered-Accent4">
    <w:name w:val="Bordered - Accent 4"/>
    <w:uiPriority w:val="99"/>
    <w:rsid w:val="00827D6B"/>
    <w:tblPr>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Bordered-Accent5">
    <w:name w:val="Bordered - Accent 5"/>
    <w:uiPriority w:val="99"/>
    <w:rsid w:val="00827D6B"/>
    <w:tblPr>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Bordered-Accent6">
    <w:name w:val="Bordered - Accent 6"/>
    <w:uiPriority w:val="99"/>
    <w:rsid w:val="00827D6B"/>
    <w:tblPr>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paragraph" w:customStyle="1" w:styleId="TOCHeading1">
    <w:name w:val="TOC Heading1"/>
    <w:uiPriority w:val="99"/>
    <w:rsid w:val="00827D6B"/>
  </w:style>
  <w:style w:type="paragraph" w:customStyle="1" w:styleId="ConsPlusTitle">
    <w:name w:val="ConsPlusTitle"/>
    <w:uiPriority w:val="99"/>
    <w:rsid w:val="00827D6B"/>
    <w:pPr>
      <w:widowControl w:val="0"/>
    </w:pPr>
    <w:rPr>
      <w:rFonts w:cs="Calibri"/>
      <w:b/>
      <w:bCs/>
      <w:sz w:val="22"/>
      <w:szCs w:val="22"/>
      <w:lang w:eastAsia="zh-CN"/>
    </w:rPr>
  </w:style>
  <w:style w:type="paragraph" w:customStyle="1" w:styleId="ConsTitle">
    <w:name w:val="ConsTitle"/>
    <w:uiPriority w:val="99"/>
    <w:rsid w:val="00827D6B"/>
    <w:pPr>
      <w:widowControl w:val="0"/>
    </w:pPr>
    <w:rPr>
      <w:rFonts w:ascii="Arial" w:eastAsia="Times New Roman" w:hAnsi="Arial" w:cs="Arial"/>
      <w:b/>
      <w:sz w:val="16"/>
      <w:lang w:eastAsia="zh-CN"/>
    </w:rPr>
  </w:style>
  <w:style w:type="paragraph" w:customStyle="1" w:styleId="ConsPlusNormal">
    <w:name w:val="ConsPlusNormal"/>
    <w:uiPriority w:val="99"/>
    <w:rsid w:val="00827D6B"/>
    <w:pPr>
      <w:ind w:firstLine="720"/>
    </w:pPr>
    <w:rPr>
      <w:rFonts w:ascii="Arial" w:eastAsia="Times New Roman" w:hAnsi="Arial" w:cs="Arial"/>
      <w:lang w:eastAsia="zh-CN"/>
    </w:rPr>
  </w:style>
  <w:style w:type="paragraph" w:customStyle="1" w:styleId="s1">
    <w:name w:val="s_1"/>
    <w:basedOn w:val="a"/>
    <w:uiPriority w:val="99"/>
    <w:rsid w:val="00827D6B"/>
    <w:pPr>
      <w:ind w:firstLine="720"/>
      <w:jc w:val="both"/>
    </w:pPr>
    <w:rPr>
      <w:rFonts w:ascii="Arial" w:hAnsi="Arial" w:cs="Arial"/>
      <w:sz w:val="26"/>
      <w:szCs w:val="26"/>
    </w:rPr>
  </w:style>
  <w:style w:type="paragraph" w:customStyle="1" w:styleId="13">
    <w:name w:val="Без интервала1"/>
    <w:uiPriority w:val="99"/>
    <w:rsid w:val="00827D6B"/>
    <w:rPr>
      <w:rFonts w:eastAsia="Times New Roman" w:cs="Calibri"/>
      <w:sz w:val="22"/>
      <w:szCs w:val="22"/>
      <w:lang w:eastAsia="zh-CN"/>
    </w:rPr>
  </w:style>
  <w:style w:type="character" w:customStyle="1" w:styleId="aff2">
    <w:name w:val="Текст сноски Знак"/>
    <w:uiPriority w:val="99"/>
    <w:semiHidden/>
    <w:rsid w:val="00827D6B"/>
    <w:rPr>
      <w:rFonts w:ascii="Times New Roman" w:hAnsi="Times New Roman" w:cs="Times New Roman"/>
      <w:sz w:val="20"/>
      <w:szCs w:val="20"/>
      <w:lang w:eastAsia="ru-RU"/>
    </w:rPr>
  </w:style>
  <w:style w:type="character" w:customStyle="1" w:styleId="11">
    <w:name w:val="Текст сноски Знак1"/>
    <w:link w:val="af2"/>
    <w:uiPriority w:val="99"/>
    <w:locked/>
    <w:rsid w:val="00827D6B"/>
    <w:rPr>
      <w:rFonts w:ascii="Times New Roman" w:hAnsi="Times New Roman" w:cs="Times New Roman"/>
      <w:sz w:val="20"/>
      <w:szCs w:val="20"/>
      <w:lang w:eastAsia="ru-RU"/>
    </w:rPr>
  </w:style>
  <w:style w:type="character" w:customStyle="1" w:styleId="af4">
    <w:name w:val="Верхний колонтитул Знак"/>
    <w:link w:val="af3"/>
    <w:uiPriority w:val="99"/>
    <w:locked/>
    <w:rsid w:val="00827D6B"/>
    <w:rPr>
      <w:rFonts w:ascii="Times New Roman" w:hAnsi="Times New Roman" w:cs="Times New Roman"/>
      <w:sz w:val="24"/>
      <w:szCs w:val="24"/>
      <w:lang w:eastAsia="ru-RU"/>
    </w:rPr>
  </w:style>
  <w:style w:type="paragraph" w:customStyle="1" w:styleId="aff3">
    <w:name w:val="Знак"/>
    <w:basedOn w:val="a"/>
    <w:uiPriority w:val="99"/>
    <w:rsid w:val="00827D6B"/>
    <w:pPr>
      <w:spacing w:before="100" w:beforeAutospacing="1" w:after="100" w:afterAutospacing="1"/>
    </w:pPr>
    <w:rPr>
      <w:rFonts w:ascii="Tahoma" w:hAnsi="Tahoma"/>
      <w:sz w:val="20"/>
      <w:lang w:val="en-US" w:eastAsia="en-US"/>
    </w:rPr>
  </w:style>
  <w:style w:type="paragraph" w:customStyle="1" w:styleId="24">
    <w:name w:val="Основной текст (2)"/>
    <w:basedOn w:val="a"/>
    <w:uiPriority w:val="99"/>
    <w:rsid w:val="00827D6B"/>
    <w:pPr>
      <w:shd w:val="clear" w:color="auto" w:fill="FFFFFF"/>
      <w:spacing w:after="1080" w:line="391" w:lineRule="exact"/>
    </w:pPr>
    <w:rPr>
      <w:sz w:val="28"/>
      <w:szCs w:val="28"/>
      <w:lang w:eastAsia="zh-CN"/>
    </w:rPr>
  </w:style>
  <w:style w:type="paragraph" w:customStyle="1" w:styleId="ConsPlusNormal1">
    <w:name w:val="ConsPlusNormal1"/>
    <w:uiPriority w:val="99"/>
    <w:rsid w:val="00827D6B"/>
    <w:pPr>
      <w:widowControl w:val="0"/>
      <w:autoSpaceDE w:val="0"/>
      <w:autoSpaceDN w:val="0"/>
    </w:pPr>
    <w:rPr>
      <w:rFonts w:ascii="Times New Roman" w:hAnsi="Times New Roman"/>
      <w:sz w:val="24"/>
      <w:szCs w:val="22"/>
    </w:rPr>
  </w:style>
  <w:style w:type="paragraph" w:customStyle="1" w:styleId="ConsPlusTitle1">
    <w:name w:val="ConsPlusTitle1"/>
    <w:uiPriority w:val="99"/>
    <w:rsid w:val="00827D6B"/>
    <w:pPr>
      <w:widowControl w:val="0"/>
      <w:autoSpaceDE w:val="0"/>
      <w:autoSpaceDN w:val="0"/>
    </w:pPr>
    <w:rPr>
      <w:rFonts w:ascii="Arial" w:hAnsi="Arial" w:cs="Arial"/>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74B0CE3D523598FE3F4952D3C7D8FA163812AE883BE3F828997DCAEF0D8325937A765CC04D8CEA0EAF00EIAj7M" TargetMode="External"/><Relationship Id="rId13" Type="http://schemas.openxmlformats.org/officeDocument/2006/relationships/hyperlink" Target="consultantplus://offline/ref=1D4E32A31A176726FF77A9EFC32AC1AADF1A11E10915B9C2EAEB08B6420BA89D5285C3D8291066ADE36704B4B5FA87C24CDB8E14FED710BCUBy5H" TargetMode="External"/><Relationship Id="rId18" Type="http://schemas.openxmlformats.org/officeDocument/2006/relationships/hyperlink" Target="https://login.consultant.ru/link/?rnd=208493C66BF8748DD99574B4BA3AE6E1&amp;req=doc&amp;base=LAW&amp;n=386954&amp;dst=100229&amp;fld=134&amp;date=09.07.2021&amp;demo=2" TargetMode="External"/><Relationship Id="rId26" Type="http://schemas.openxmlformats.org/officeDocument/2006/relationships/hyperlink" Target="https://login.consultant.ru/link/?req=doc&amp;base=LAW&amp;n=495001&amp;dst=100747" TargetMode="External"/><Relationship Id="rId39" Type="http://schemas.openxmlformats.org/officeDocument/2006/relationships/hyperlink" Target="https://login.consultant.ru/link/?rnd=DD4C46D5562F181F7F5E33570EFA9753&amp;req=doc&amp;base=RZR&amp;n=386954&amp;dst=100423&amp;fld=134&amp;date=23.07.2021" TargetMode="External"/><Relationship Id="rId3" Type="http://schemas.openxmlformats.org/officeDocument/2006/relationships/settings" Target="settings.xml"/><Relationship Id="rId21" Type="http://schemas.openxmlformats.org/officeDocument/2006/relationships/hyperlink" Target="https://login.consultant.ru/link/?req=doc&amp;base=LAW&amp;n=495001&amp;dst=101410" TargetMode="External"/><Relationship Id="rId34" Type="http://schemas.openxmlformats.org/officeDocument/2006/relationships/hyperlink" Target="https://login.consultant.ru/link/?req=doc&amp;base=LAW&amp;n=495001&amp;dst=101412" TargetMode="External"/><Relationship Id="rId42"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cs.cntd.ru/document/565415215" TargetMode="External"/><Relationship Id="rId17" Type="http://schemas.openxmlformats.org/officeDocument/2006/relationships/hyperlink" Target="https://login.consultant.ru/link/?req=doc&amp;base=LAW&amp;n=495001&amp;dst=101176" TargetMode="External"/><Relationship Id="rId25" Type="http://schemas.openxmlformats.org/officeDocument/2006/relationships/hyperlink" Target="https://login.consultant.ru/link/?req=doc&amp;base=LAW&amp;n=495001&amp;dst=101175" TargetMode="External"/><Relationship Id="rId33" Type="http://schemas.openxmlformats.org/officeDocument/2006/relationships/hyperlink" Target="https://login.consultant.ru/link/?req=doc&amp;base=LAW&amp;n=495001&amp;dst=100639" TargetMode="External"/><Relationship Id="rId38" Type="http://schemas.openxmlformats.org/officeDocument/2006/relationships/hyperlink" Target="consultantplus://offline/ref=9973AF9809BF6FD7C6FA1DCB1E3BFC325CA72E64D6D0187C48E7D1D092BB72F1061FA5639DFA6EBAFE80ED108EC9F0C63D63A127D42BC0FBZ6nEJ" TargetMode="External"/><Relationship Id="rId2" Type="http://schemas.openxmlformats.org/officeDocument/2006/relationships/styles" Target="styles.xml"/><Relationship Id="rId16" Type="http://schemas.openxmlformats.org/officeDocument/2006/relationships/hyperlink" Target="https://login.consultant.ru/link/?req=doc&amp;base=RLAW072&amp;n=193519&amp;dst=100037" TargetMode="External"/><Relationship Id="rId20" Type="http://schemas.openxmlformats.org/officeDocument/2006/relationships/hyperlink" Target="https://www.consultant.ru/document/cons_doc_LAW_494826/3d0cac60971a511280cbba229d9b6329c07731f7/" TargetMode="External"/><Relationship Id="rId29" Type="http://schemas.openxmlformats.org/officeDocument/2006/relationships/hyperlink" Target="https://login.consultant.ru/link/?req=doc&amp;base=LAW&amp;n=495001&amp;dst=100639"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D4E32A31A176726FF77A9EFC32AC1AADF1A11E10915B9C2EAEB08B6420BA89D40859BD429157DACE57252E5F3UAyEH" TargetMode="External"/><Relationship Id="rId24" Type="http://schemas.openxmlformats.org/officeDocument/2006/relationships/hyperlink" Target="https://login.consultant.ru/link/?req=doc&amp;base=LAW&amp;n=495001&amp;dst=101412" TargetMode="External"/><Relationship Id="rId32" Type="http://schemas.openxmlformats.org/officeDocument/2006/relationships/hyperlink" Target="https://login.consultant.ru/link/?req=doc&amp;base=LAW&amp;n=495001&amp;dst=100637" TargetMode="External"/><Relationship Id="rId37" Type="http://schemas.openxmlformats.org/officeDocument/2006/relationships/hyperlink" Target="https://login.consultant.ru/link/?req=doc&amp;base=LAW&amp;n=495001&amp;dst=9" TargetMode="External"/><Relationship Id="rId40" Type="http://schemas.openxmlformats.org/officeDocument/2006/relationships/hyperlink" Target="https://login.consultant.ru/link/?rnd=DD4C46D5562F181F7F5E33570EFA9753&amp;req=doc&amp;base=RZR&amp;n=386954&amp;dst=100468&amp;fld=134&amp;date=23.07.2021" TargetMode="External"/><Relationship Id="rId5" Type="http://schemas.openxmlformats.org/officeDocument/2006/relationships/footnotes" Target="footnotes.xml"/><Relationship Id="rId15" Type="http://schemas.openxmlformats.org/officeDocument/2006/relationships/hyperlink" Target="https://login.consultant.ru/link/?req=doc&amp;base=LAW&amp;n=495001&amp;dst=101175" TargetMode="External"/><Relationship Id="rId23" Type="http://schemas.openxmlformats.org/officeDocument/2006/relationships/hyperlink" Target="https://login.consultant.ru/link/?req=doc&amp;base=LAW&amp;n=495001&amp;dst=100639" TargetMode="External"/><Relationship Id="rId28" Type="http://schemas.openxmlformats.org/officeDocument/2006/relationships/hyperlink" Target="https://login.consultant.ru/link/?req=doc&amp;base=LAW&amp;n=495001&amp;dst=100637" TargetMode="External"/><Relationship Id="rId36" Type="http://schemas.openxmlformats.org/officeDocument/2006/relationships/hyperlink" Target="https://login.consultant.ru/link/?req=doc&amp;base=LAW&amp;n=495001&amp;dst=101187" TargetMode="External"/><Relationship Id="rId10" Type="http://schemas.openxmlformats.org/officeDocument/2006/relationships/hyperlink" Target="http://val-zvezda31.ru/" TargetMode="External"/><Relationship Id="rId19" Type="http://schemas.openxmlformats.org/officeDocument/2006/relationships/hyperlink" Target="https://login.consultant.ru/link/?rnd=208493C66BF8748DD99574B4BA3AE6E1&amp;req=doc&amp;base=LAW&amp;n=386954&amp;dst=100230&amp;fld=134&amp;date=09.07.2021&amp;demo=2" TargetMode="External"/><Relationship Id="rId31" Type="http://schemas.openxmlformats.org/officeDocument/2006/relationships/hyperlink" Target="https://login.consultant.ru/link/?req=doc&amp;base=LAW&amp;n=495001&amp;dst=10141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E974B0CE3D523598FE3F4952D3C7D8FAE668C28EA83BE3F828997DCAEF0D8325937A765CC04D8CEA0EAF00EIAj7M" TargetMode="External"/><Relationship Id="rId14" Type="http://schemas.openxmlformats.org/officeDocument/2006/relationships/hyperlink" Target="https://login.consultant.ru/link/?rnd=F0DAF462C3E10FD88800F682F109FDF6&amp;req=doc&amp;base=RZR&amp;n=386954&amp;dst=100547&amp;fld=134&amp;REFFIELD=134&amp;REFDST=100169&amp;REFDOC=389272&amp;REFBASE=RZR&amp;stat=refcode%3D16876%3Bdstident%3D100547%3Bindex%3D202&amp;date=15.07.2021" TargetMode="External"/><Relationship Id="rId22" Type="http://schemas.openxmlformats.org/officeDocument/2006/relationships/hyperlink" Target="https://login.consultant.ru/link/?req=doc&amp;base=LAW&amp;n=495001&amp;dst=100637" TargetMode="External"/><Relationship Id="rId27" Type="http://schemas.openxmlformats.org/officeDocument/2006/relationships/hyperlink" Target="https://login.consultant.ru/link/?req=doc&amp;base=LAW&amp;n=495001&amp;dst=101410" TargetMode="External"/><Relationship Id="rId30" Type="http://schemas.openxmlformats.org/officeDocument/2006/relationships/hyperlink" Target="https://login.consultant.ru/link/?req=doc&amp;base=LAW&amp;n=495001&amp;dst=101412" TargetMode="External"/><Relationship Id="rId35" Type="http://schemas.openxmlformats.org/officeDocument/2006/relationships/hyperlink" Target="https://login.consultant.ru/link/?req=doc&amp;base=LAW&amp;n=495001&amp;dst=101175"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18</Pages>
  <Words>7586</Words>
  <Characters>43242</Characters>
  <Application>Microsoft Office Word</Application>
  <DocSecurity>0</DocSecurity>
  <Lines>360</Lines>
  <Paragraphs>101</Paragraphs>
  <ScaleCrop>false</ScaleCrop>
  <Company/>
  <LinksUpToDate>false</LinksUpToDate>
  <CharactersWithSpaces>50727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SovDep</cp:lastModifiedBy>
  <cp:revision>7</cp:revision>
  <cp:lastPrinted>2026-03-24T11:45:00Z</cp:lastPrinted>
  <dcterms:created xsi:type="dcterms:W3CDTF">2021-08-23T10:56:00Z</dcterms:created>
  <dcterms:modified xsi:type="dcterms:W3CDTF">2026-04-01T08:51:00Z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C2762C79DA2546338C0AB0BB9A10D2A1_13</vt:lpwstr>
  </property>
</Properties>
</file>